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9C70F" w14:textId="77777777" w:rsidR="003268C2" w:rsidRDefault="00AA42AD">
      <w:pPr>
        <w:rPr>
          <w:rFonts w:ascii="Liberation Sans" w:hAnsi="Liberation Sans"/>
          <w:b/>
          <w:bCs/>
          <w:sz w:val="32"/>
          <w:szCs w:val="32"/>
        </w:rPr>
      </w:pPr>
      <w:r>
        <w:rPr>
          <w:rFonts w:ascii="Liberation Sans" w:hAnsi="Liberation Sans"/>
          <w:b/>
          <w:bCs/>
          <w:noProof/>
          <w:sz w:val="32"/>
          <w:szCs w:val="32"/>
        </w:rPr>
        <w:drawing>
          <wp:anchor distT="0" distB="0" distL="0" distR="0" simplePos="0" relativeHeight="2" behindDoc="1" locked="0" layoutInCell="1" allowOverlap="1" wp14:anchorId="61D0AE74" wp14:editId="1DC19353">
            <wp:simplePos x="0" y="0"/>
            <wp:positionH relativeFrom="column">
              <wp:posOffset>4654550</wp:posOffset>
            </wp:positionH>
            <wp:positionV relativeFrom="paragraph">
              <wp:posOffset>-127000</wp:posOffset>
            </wp:positionV>
            <wp:extent cx="1464945" cy="1486535"/>
            <wp:effectExtent l="0" t="0" r="0" b="0"/>
            <wp:wrapNone/>
            <wp:docPr id="1" name="Bil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1"/>
                    <pic:cNvPicPr>
                      <a:picLocks noChangeAspect="1" noChangeArrowheads="1"/>
                    </pic:cNvPicPr>
                  </pic:nvPicPr>
                  <pic:blipFill>
                    <a:blip r:embed="rId7"/>
                    <a:srcRect l="-34" t="-34" r="-34" b="-34"/>
                    <a:stretch>
                      <a:fillRect/>
                    </a:stretch>
                  </pic:blipFill>
                  <pic:spPr bwMode="auto">
                    <a:xfrm>
                      <a:off x="0" y="0"/>
                      <a:ext cx="1464945" cy="1486535"/>
                    </a:xfrm>
                    <a:prstGeom prst="rect">
                      <a:avLst/>
                    </a:prstGeom>
                  </pic:spPr>
                </pic:pic>
              </a:graphicData>
            </a:graphic>
          </wp:anchor>
        </w:drawing>
      </w:r>
    </w:p>
    <w:p w14:paraId="699661BD" w14:textId="77777777" w:rsidR="003268C2" w:rsidRDefault="003268C2">
      <w:pPr>
        <w:rPr>
          <w:rFonts w:ascii="Liberation Sans" w:hAnsi="Liberation Sans"/>
          <w:b/>
          <w:bCs/>
          <w:sz w:val="32"/>
          <w:szCs w:val="32"/>
        </w:rPr>
      </w:pPr>
    </w:p>
    <w:p w14:paraId="493080F4" w14:textId="77777777" w:rsidR="003268C2" w:rsidRDefault="00AA42AD">
      <w:pPr>
        <w:rPr>
          <w:rFonts w:ascii="Liberation Sans" w:hAnsi="Liberation Sans"/>
          <w:b/>
          <w:bCs/>
          <w:sz w:val="32"/>
          <w:szCs w:val="32"/>
        </w:rPr>
      </w:pPr>
      <w:r>
        <w:rPr>
          <w:rFonts w:ascii="Liberation Sans" w:hAnsi="Liberation Sans"/>
          <w:b/>
          <w:bCs/>
          <w:sz w:val="32"/>
          <w:szCs w:val="32"/>
        </w:rPr>
        <w:t>Gymnasium Am Turmhof</w:t>
      </w:r>
    </w:p>
    <w:p w14:paraId="64CFDCB1" w14:textId="77777777" w:rsidR="003268C2" w:rsidRDefault="00AA42AD">
      <w:pPr>
        <w:rPr>
          <w:rFonts w:ascii="Liberation Sans" w:hAnsi="Liberation Sans"/>
          <w:b/>
          <w:bCs/>
          <w:sz w:val="32"/>
          <w:szCs w:val="32"/>
        </w:rPr>
      </w:pPr>
      <w:r>
        <w:rPr>
          <w:rFonts w:ascii="Liberation Sans" w:hAnsi="Liberation Sans"/>
          <w:b/>
          <w:bCs/>
          <w:sz w:val="32"/>
          <w:szCs w:val="32"/>
        </w:rPr>
        <w:t>Mechernich</w:t>
      </w:r>
    </w:p>
    <w:p w14:paraId="15525A28" w14:textId="77777777" w:rsidR="003268C2" w:rsidRDefault="003268C2">
      <w:pPr>
        <w:rPr>
          <w:rFonts w:ascii="Liberation Sans" w:hAnsi="Liberation Sans"/>
          <w:b/>
          <w:bCs/>
          <w:sz w:val="32"/>
          <w:szCs w:val="32"/>
        </w:rPr>
      </w:pPr>
    </w:p>
    <w:p w14:paraId="13595A92" w14:textId="77777777" w:rsidR="003268C2" w:rsidRDefault="003268C2">
      <w:pPr>
        <w:rPr>
          <w:rFonts w:ascii="Liberation Sans" w:hAnsi="Liberation Sans"/>
          <w:b/>
          <w:bCs/>
          <w:sz w:val="32"/>
          <w:szCs w:val="32"/>
        </w:rPr>
      </w:pPr>
    </w:p>
    <w:p w14:paraId="65F442B1" w14:textId="77777777" w:rsidR="003268C2" w:rsidRDefault="003268C2">
      <w:pPr>
        <w:rPr>
          <w:rFonts w:ascii="Liberation Sans" w:hAnsi="Liberation Sans"/>
          <w:b/>
          <w:bCs/>
          <w:sz w:val="32"/>
          <w:szCs w:val="32"/>
        </w:rPr>
      </w:pPr>
    </w:p>
    <w:p w14:paraId="66AF6E38" w14:textId="77777777" w:rsidR="003268C2" w:rsidRDefault="003268C2">
      <w:pPr>
        <w:rPr>
          <w:rFonts w:ascii="Liberation Sans" w:hAnsi="Liberation Sans"/>
          <w:b/>
          <w:bCs/>
          <w:sz w:val="32"/>
          <w:szCs w:val="32"/>
        </w:rPr>
      </w:pPr>
    </w:p>
    <w:p w14:paraId="73244616" w14:textId="77777777" w:rsidR="003268C2" w:rsidRDefault="003268C2">
      <w:pPr>
        <w:rPr>
          <w:rFonts w:ascii="Liberation Sans" w:hAnsi="Liberation Sans"/>
          <w:b/>
          <w:bCs/>
          <w:sz w:val="32"/>
          <w:szCs w:val="32"/>
        </w:rPr>
      </w:pPr>
    </w:p>
    <w:p w14:paraId="51A1C1D6" w14:textId="77777777" w:rsidR="003268C2" w:rsidRDefault="003268C2">
      <w:pPr>
        <w:rPr>
          <w:rFonts w:ascii="Liberation Sans" w:hAnsi="Liberation Sans"/>
          <w:b/>
          <w:bCs/>
          <w:sz w:val="32"/>
          <w:szCs w:val="32"/>
        </w:rPr>
      </w:pPr>
    </w:p>
    <w:p w14:paraId="459614B8" w14:textId="77777777" w:rsidR="003268C2" w:rsidRDefault="003268C2">
      <w:pPr>
        <w:rPr>
          <w:rFonts w:ascii="Liberation Sans" w:hAnsi="Liberation Sans"/>
          <w:b/>
          <w:bCs/>
          <w:sz w:val="32"/>
          <w:szCs w:val="32"/>
        </w:rPr>
      </w:pPr>
    </w:p>
    <w:p w14:paraId="29A5B8DA" w14:textId="77777777" w:rsidR="003268C2" w:rsidRDefault="00AA42AD">
      <w:r>
        <w:rPr>
          <w:rFonts w:ascii="Liberation Sans" w:hAnsi="Liberation Sans"/>
          <w:b/>
          <w:bCs/>
          <w:sz w:val="32"/>
          <w:szCs w:val="32"/>
        </w:rPr>
        <w:t>Leistungskonzept</w:t>
      </w:r>
    </w:p>
    <w:p w14:paraId="55B14D26" w14:textId="77777777" w:rsidR="003268C2" w:rsidRDefault="003268C2">
      <w:pPr>
        <w:rPr>
          <w:rFonts w:ascii="Liberation Sans" w:hAnsi="Liberation Sans"/>
          <w:b/>
          <w:bCs/>
          <w:sz w:val="32"/>
          <w:szCs w:val="32"/>
        </w:rPr>
      </w:pPr>
    </w:p>
    <w:p w14:paraId="0DE98F5D" w14:textId="77777777" w:rsidR="003268C2" w:rsidRDefault="00AA42AD">
      <w:pPr>
        <w:rPr>
          <w:rFonts w:ascii="Liberation Sans" w:hAnsi="Liberation Sans"/>
          <w:b/>
          <w:bCs/>
          <w:sz w:val="32"/>
          <w:szCs w:val="32"/>
        </w:rPr>
      </w:pPr>
      <w:r>
        <w:rPr>
          <w:rFonts w:ascii="Liberation Sans" w:hAnsi="Liberation Sans"/>
          <w:b/>
          <w:bCs/>
          <w:sz w:val="32"/>
          <w:szCs w:val="32"/>
        </w:rPr>
        <w:t>Mathematik</w:t>
      </w:r>
    </w:p>
    <w:p w14:paraId="542D8D1E" w14:textId="77777777" w:rsidR="003268C2" w:rsidRDefault="003268C2">
      <w:pPr>
        <w:rPr>
          <w:rFonts w:ascii="Liberation Sans" w:hAnsi="Liberation Sans"/>
        </w:rPr>
      </w:pPr>
    </w:p>
    <w:p w14:paraId="728BA9C9" w14:textId="77777777" w:rsidR="003268C2" w:rsidRDefault="003268C2">
      <w:pPr>
        <w:rPr>
          <w:rFonts w:ascii="Liberation Sans" w:hAnsi="Liberation Sans"/>
        </w:rPr>
      </w:pPr>
    </w:p>
    <w:p w14:paraId="72FD87D1" w14:textId="77777777" w:rsidR="003268C2" w:rsidRDefault="00AA42AD">
      <w:r>
        <w:rPr>
          <w:rFonts w:ascii="Liberation Sans" w:hAnsi="Liberation Sans"/>
          <w:b/>
          <w:bCs/>
        </w:rPr>
        <w:t>(Stand 11.11.2025)</w:t>
      </w:r>
    </w:p>
    <w:p w14:paraId="03504A40" w14:textId="77777777" w:rsidR="003268C2" w:rsidRDefault="003268C2">
      <w:pPr>
        <w:rPr>
          <w:rFonts w:ascii="Liberation Sans" w:hAnsi="Liberation Sans"/>
        </w:rPr>
      </w:pPr>
    </w:p>
    <w:p w14:paraId="3A3D2D53" w14:textId="77777777" w:rsidR="003268C2" w:rsidRDefault="003268C2">
      <w:pPr>
        <w:rPr>
          <w:rFonts w:ascii="Liberation Sans" w:hAnsi="Liberation Sans"/>
        </w:rPr>
      </w:pPr>
    </w:p>
    <w:p w14:paraId="5800AC35" w14:textId="77777777" w:rsidR="003268C2" w:rsidRDefault="003268C2">
      <w:pPr>
        <w:rPr>
          <w:rFonts w:ascii="Liberation Sans" w:hAnsi="Liberation Sans"/>
        </w:rPr>
      </w:pPr>
    </w:p>
    <w:p w14:paraId="2CDB630B" w14:textId="77777777" w:rsidR="003268C2" w:rsidRDefault="003268C2">
      <w:pPr>
        <w:rPr>
          <w:rFonts w:ascii="Liberation Sans" w:hAnsi="Liberation Sans"/>
        </w:rPr>
      </w:pPr>
    </w:p>
    <w:p w14:paraId="77736526" w14:textId="77777777" w:rsidR="003268C2" w:rsidRDefault="003268C2">
      <w:pPr>
        <w:rPr>
          <w:rFonts w:ascii="Liberation Sans" w:hAnsi="Liberation Sans"/>
        </w:rPr>
      </w:pPr>
    </w:p>
    <w:p w14:paraId="20FC5FF0" w14:textId="77777777" w:rsidR="003268C2" w:rsidRDefault="003268C2">
      <w:pPr>
        <w:rPr>
          <w:rFonts w:ascii="Liberation Sans" w:hAnsi="Liberation Sans"/>
        </w:rPr>
      </w:pPr>
    </w:p>
    <w:p w14:paraId="0CF93AB4" w14:textId="77777777" w:rsidR="003268C2" w:rsidRDefault="003268C2">
      <w:pPr>
        <w:rPr>
          <w:rFonts w:ascii="Liberation Sans" w:hAnsi="Liberation Sans"/>
        </w:rPr>
      </w:pPr>
    </w:p>
    <w:p w14:paraId="504DCDED" w14:textId="77777777" w:rsidR="003268C2" w:rsidRDefault="003268C2">
      <w:pPr>
        <w:rPr>
          <w:rFonts w:ascii="Liberation Sans" w:hAnsi="Liberation Sans"/>
        </w:rPr>
      </w:pPr>
    </w:p>
    <w:p w14:paraId="53E1E253" w14:textId="77777777" w:rsidR="003268C2" w:rsidRDefault="003268C2">
      <w:pPr>
        <w:rPr>
          <w:rFonts w:ascii="Liberation Sans" w:hAnsi="Liberation Sans"/>
        </w:rPr>
      </w:pPr>
    </w:p>
    <w:p w14:paraId="1BB47334" w14:textId="77777777" w:rsidR="003268C2" w:rsidRDefault="003268C2">
      <w:pPr>
        <w:rPr>
          <w:rFonts w:ascii="Liberation Sans" w:hAnsi="Liberation Sans"/>
        </w:rPr>
      </w:pPr>
    </w:p>
    <w:p w14:paraId="74B45EB0" w14:textId="77777777" w:rsidR="003268C2" w:rsidRDefault="003268C2">
      <w:pPr>
        <w:rPr>
          <w:rFonts w:ascii="Liberation Sans" w:hAnsi="Liberation Sans"/>
        </w:rPr>
      </w:pPr>
    </w:p>
    <w:p w14:paraId="46A18D1C" w14:textId="77777777" w:rsidR="003268C2" w:rsidRDefault="003268C2">
      <w:pPr>
        <w:rPr>
          <w:rFonts w:ascii="Liberation Sans" w:hAnsi="Liberation Sans"/>
        </w:rPr>
      </w:pPr>
    </w:p>
    <w:p w14:paraId="3EAF38B9" w14:textId="77777777" w:rsidR="003268C2" w:rsidRDefault="003268C2">
      <w:pPr>
        <w:rPr>
          <w:rFonts w:ascii="Liberation Sans" w:hAnsi="Liberation Sans"/>
        </w:rPr>
      </w:pPr>
    </w:p>
    <w:p w14:paraId="631FEAF8" w14:textId="77777777" w:rsidR="003268C2" w:rsidRDefault="003268C2">
      <w:pPr>
        <w:rPr>
          <w:rFonts w:ascii="Liberation Sans" w:hAnsi="Liberation Sans"/>
        </w:rPr>
      </w:pPr>
    </w:p>
    <w:p w14:paraId="5A861D29" w14:textId="77777777" w:rsidR="003268C2" w:rsidRDefault="003268C2">
      <w:pPr>
        <w:rPr>
          <w:rFonts w:ascii="Liberation Sans" w:hAnsi="Liberation Sans"/>
        </w:rPr>
      </w:pPr>
    </w:p>
    <w:p w14:paraId="66198B67" w14:textId="77777777" w:rsidR="003268C2" w:rsidRDefault="003268C2">
      <w:pPr>
        <w:rPr>
          <w:rFonts w:ascii="Liberation Sans" w:hAnsi="Liberation Sans"/>
        </w:rPr>
      </w:pPr>
    </w:p>
    <w:p w14:paraId="7D05E2A1" w14:textId="77777777" w:rsidR="003268C2" w:rsidRDefault="003268C2">
      <w:pPr>
        <w:rPr>
          <w:rFonts w:ascii="Liberation Sans" w:hAnsi="Liberation Sans"/>
        </w:rPr>
      </w:pPr>
    </w:p>
    <w:p w14:paraId="65D43020" w14:textId="77777777" w:rsidR="003268C2" w:rsidRDefault="003268C2">
      <w:pPr>
        <w:rPr>
          <w:rFonts w:ascii="Liberation Sans" w:hAnsi="Liberation Sans"/>
        </w:rPr>
      </w:pPr>
    </w:p>
    <w:p w14:paraId="18471C36" w14:textId="77777777" w:rsidR="003268C2" w:rsidRDefault="003268C2">
      <w:pPr>
        <w:rPr>
          <w:rFonts w:ascii="Liberation Sans" w:hAnsi="Liberation Sans"/>
        </w:rPr>
      </w:pPr>
    </w:p>
    <w:p w14:paraId="7B11FC42" w14:textId="77777777" w:rsidR="003268C2" w:rsidRDefault="003268C2">
      <w:pPr>
        <w:rPr>
          <w:rFonts w:ascii="Liberation Sans" w:hAnsi="Liberation Sans"/>
        </w:rPr>
      </w:pPr>
    </w:p>
    <w:p w14:paraId="7C077C77" w14:textId="77777777" w:rsidR="003268C2" w:rsidRDefault="003268C2">
      <w:pPr>
        <w:rPr>
          <w:rFonts w:ascii="Liberation Sans" w:hAnsi="Liberation Sans"/>
        </w:rPr>
      </w:pPr>
    </w:p>
    <w:p w14:paraId="463ED140" w14:textId="77777777" w:rsidR="003268C2" w:rsidRDefault="003268C2">
      <w:pPr>
        <w:rPr>
          <w:rFonts w:ascii="Liberation Sans" w:hAnsi="Liberation Sans"/>
        </w:rPr>
      </w:pPr>
    </w:p>
    <w:p w14:paraId="72EE4D01" w14:textId="77777777" w:rsidR="003268C2" w:rsidRDefault="003268C2">
      <w:pPr>
        <w:rPr>
          <w:rFonts w:ascii="Liberation Sans" w:hAnsi="Liberation Sans"/>
        </w:rPr>
      </w:pPr>
    </w:p>
    <w:p w14:paraId="3B0D0784" w14:textId="77777777" w:rsidR="003268C2" w:rsidRDefault="003268C2">
      <w:pPr>
        <w:rPr>
          <w:rFonts w:ascii="Liberation Sans" w:hAnsi="Liberation Sans"/>
        </w:rPr>
      </w:pPr>
    </w:p>
    <w:p w14:paraId="7DE618DC" w14:textId="77777777" w:rsidR="003268C2" w:rsidRDefault="003268C2">
      <w:pPr>
        <w:rPr>
          <w:rFonts w:ascii="Liberation Sans" w:hAnsi="Liberation Sans"/>
        </w:rPr>
      </w:pPr>
    </w:p>
    <w:p w14:paraId="7F549BD1" w14:textId="77777777" w:rsidR="003268C2" w:rsidRDefault="003268C2">
      <w:pPr>
        <w:rPr>
          <w:rFonts w:ascii="Liberation Sans" w:hAnsi="Liberation Sans"/>
        </w:rPr>
      </w:pPr>
    </w:p>
    <w:p w14:paraId="6BEA9058" w14:textId="77777777" w:rsidR="003268C2" w:rsidRDefault="003268C2">
      <w:pPr>
        <w:rPr>
          <w:rFonts w:ascii="Liberation Sans" w:hAnsi="Liberation Sans"/>
        </w:rPr>
      </w:pPr>
    </w:p>
    <w:p w14:paraId="20B05DB5" w14:textId="77777777" w:rsidR="003268C2" w:rsidRDefault="003268C2">
      <w:pPr>
        <w:rPr>
          <w:rFonts w:ascii="Liberation Sans" w:hAnsi="Liberation Sans"/>
        </w:rPr>
      </w:pPr>
    </w:p>
    <w:p w14:paraId="2907A539" w14:textId="77777777" w:rsidR="003268C2" w:rsidRDefault="003268C2">
      <w:pPr>
        <w:rPr>
          <w:rFonts w:ascii="Liberation Sans" w:hAnsi="Liberation Sans"/>
        </w:rPr>
      </w:pPr>
    </w:p>
    <w:p w14:paraId="255A4597" w14:textId="77777777" w:rsidR="003268C2" w:rsidRDefault="00AA42AD">
      <w:pPr>
        <w:jc w:val="both"/>
        <w:rPr>
          <w:sz w:val="28"/>
          <w:szCs w:val="28"/>
        </w:rPr>
      </w:pPr>
      <w:r>
        <w:rPr>
          <w:rFonts w:ascii="Liberation Sans" w:hAnsi="Liberation Sans"/>
          <w:b/>
          <w:bCs/>
          <w:sz w:val="28"/>
          <w:szCs w:val="28"/>
          <w:u w:val="single"/>
        </w:rPr>
        <w:lastRenderedPageBreak/>
        <w:t>Sekundarstufe I</w:t>
      </w:r>
    </w:p>
    <w:p w14:paraId="132C6915" w14:textId="77777777" w:rsidR="003268C2" w:rsidRDefault="003268C2">
      <w:pPr>
        <w:rPr>
          <w:rFonts w:ascii="Liberation Sans" w:hAnsi="Liberation Sans"/>
        </w:rPr>
      </w:pPr>
    </w:p>
    <w:p w14:paraId="29C7F916" w14:textId="77777777" w:rsidR="003268C2" w:rsidRDefault="00AA42AD">
      <w:pPr>
        <w:jc w:val="both"/>
      </w:pPr>
      <w:bookmarkStart w:id="0" w:name="__DdeLink__448_1023868061"/>
      <w:r>
        <w:rPr>
          <w:rFonts w:ascii="Liberation Sans" w:hAnsi="Liberation Sans"/>
        </w:rPr>
        <w:t>Die Leistungsbewertung bezieht sich auf die im Unterricht vermittelten Kenntnisse, Fähigkeiten und Fertigkeiten. Grundlage der Leistungsbewertung sind alle von der Schülerin oder dem Schüler im Beurteilungsbereich „Schriftliche Arbeiten“ und im Beurteilungsbereich „Sonstige Leistungen im Unterricht“ erbrachten Leistungen.</w:t>
      </w:r>
      <w:bookmarkEnd w:id="0"/>
      <w:r>
        <w:rPr>
          <w:rFonts w:ascii="Liberation Sans" w:hAnsi="Liberation Sans"/>
        </w:rPr>
        <w:t xml:space="preserve"> Beide Beurteilungsbereiche werden bei der Leistungsbewertung angemessen berücksichtigt. Grundsätzlich sind alle Kompetenzbereiche in Verbindung mit den jeweiligen Inhaltsfeldern bei der Leistungsbewertung angemessen zu berücksichtigen. Die Notenstufen richten sich nach den allgemeinen Vorgaben. Die Schülerinnen und Schüler werden zu Beginn eines Halbjahres über die Zahl und Art der geforderten Klassenarbeiten und Leistungsnachweise im Beurteilungsbereich „Sonstige Leistungen im Unterricht“ (Sonstige Mitarb</w:t>
      </w:r>
      <w:r>
        <w:rPr>
          <w:rFonts w:ascii="Liberation Sans" w:hAnsi="Liberation Sans"/>
        </w:rPr>
        <w:t>eit) informiert.</w:t>
      </w:r>
    </w:p>
    <w:p w14:paraId="77AB8C24" w14:textId="77777777" w:rsidR="003268C2" w:rsidRDefault="003268C2">
      <w:pPr>
        <w:rPr>
          <w:rFonts w:ascii="Liberation Sans" w:hAnsi="Liberation Sans"/>
        </w:rPr>
      </w:pPr>
    </w:p>
    <w:p w14:paraId="0B2C4867" w14:textId="77777777" w:rsidR="003268C2" w:rsidRDefault="003268C2">
      <w:pPr>
        <w:rPr>
          <w:rFonts w:ascii="Liberation Sans" w:hAnsi="Liberation Sans"/>
        </w:rPr>
      </w:pPr>
    </w:p>
    <w:p w14:paraId="3CE24C8B" w14:textId="77777777" w:rsidR="003268C2" w:rsidRDefault="00AA42AD">
      <w:pPr>
        <w:jc w:val="both"/>
      </w:pPr>
      <w:r>
        <w:rPr>
          <w:rFonts w:ascii="Liberation Sans" w:hAnsi="Liberation Sans"/>
          <w:b/>
          <w:bCs/>
        </w:rPr>
        <w:t>1.) Beurteilungsbereich „Schriftliche Arbeiten“ (Klassenarbeiten)</w:t>
      </w:r>
    </w:p>
    <w:p w14:paraId="509F4204" w14:textId="77777777" w:rsidR="003268C2" w:rsidRDefault="003268C2">
      <w:pPr>
        <w:jc w:val="both"/>
        <w:rPr>
          <w:rFonts w:ascii="Liberation Sans" w:hAnsi="Liberation Sans"/>
        </w:rPr>
      </w:pPr>
    </w:p>
    <w:p w14:paraId="08B48546" w14:textId="77777777" w:rsidR="003268C2" w:rsidRDefault="00AA42AD">
      <w:pPr>
        <w:jc w:val="both"/>
      </w:pPr>
      <w:r>
        <w:rPr>
          <w:rFonts w:ascii="Liberation Sans" w:hAnsi="Liberation Sans"/>
        </w:rPr>
        <w:t>Klassenarbeiten werden auf der Grundlage des Lehrplans gestellt, korrigiert und bewertet. Neben den richtigen Lösungen (beispielsweise numerisch richtig) wird stets auch Wert gelegt auf</w:t>
      </w:r>
    </w:p>
    <w:p w14:paraId="10697E89" w14:textId="77777777" w:rsidR="003268C2" w:rsidRDefault="003268C2">
      <w:pPr>
        <w:jc w:val="both"/>
        <w:rPr>
          <w:rFonts w:ascii="Liberation Sans" w:hAnsi="Liberation Sans"/>
        </w:rPr>
      </w:pPr>
    </w:p>
    <w:p w14:paraId="3A2818C6" w14:textId="77777777" w:rsidR="003268C2" w:rsidRDefault="00AA42AD">
      <w:pPr>
        <w:numPr>
          <w:ilvl w:val="0"/>
          <w:numId w:val="8"/>
        </w:numPr>
        <w:spacing w:line="360" w:lineRule="auto"/>
        <w:jc w:val="both"/>
      </w:pPr>
      <w:r>
        <w:rPr>
          <w:rFonts w:ascii="Liberation Sans" w:hAnsi="Liberation Sans"/>
        </w:rPr>
        <w:t>die Benutzung von Tabellen, geometrischen Zeichnungen, Funktionsgraphen etc.,</w:t>
      </w:r>
    </w:p>
    <w:p w14:paraId="2F4B36F4" w14:textId="77777777" w:rsidR="003268C2" w:rsidRDefault="00AA42AD">
      <w:pPr>
        <w:numPr>
          <w:ilvl w:val="0"/>
          <w:numId w:val="8"/>
        </w:numPr>
        <w:spacing w:line="360" w:lineRule="auto"/>
        <w:jc w:val="both"/>
      </w:pPr>
      <w:r>
        <w:rPr>
          <w:rFonts w:ascii="Liberation Sans" w:hAnsi="Liberation Sans"/>
        </w:rPr>
        <w:t>die Darstellung von Lösungswegen und Argumentationsketten sowie</w:t>
      </w:r>
    </w:p>
    <w:p w14:paraId="7387EC01" w14:textId="77777777" w:rsidR="003268C2" w:rsidRDefault="00AA42AD">
      <w:pPr>
        <w:numPr>
          <w:ilvl w:val="0"/>
          <w:numId w:val="8"/>
        </w:numPr>
        <w:spacing w:line="360" w:lineRule="auto"/>
        <w:jc w:val="both"/>
      </w:pPr>
      <w:r>
        <w:rPr>
          <w:rFonts w:ascii="Liberation Sans" w:hAnsi="Liberation Sans"/>
        </w:rPr>
        <w:t>die korrekte Benutzung der Fachsprache inklusive zugehöriger Symbole und der deutschen Sprache.</w:t>
      </w:r>
    </w:p>
    <w:p w14:paraId="4075D980" w14:textId="77777777" w:rsidR="003268C2" w:rsidRDefault="003268C2">
      <w:pPr>
        <w:jc w:val="both"/>
        <w:rPr>
          <w:rFonts w:ascii="Liberation Sans" w:hAnsi="Liberation Sans"/>
        </w:rPr>
      </w:pPr>
    </w:p>
    <w:p w14:paraId="0425D600" w14:textId="77777777" w:rsidR="003268C2" w:rsidRDefault="00AA42AD">
      <w:pPr>
        <w:jc w:val="both"/>
      </w:pPr>
      <w:r>
        <w:rPr>
          <w:rFonts w:ascii="Liberation Sans" w:hAnsi="Liberation Sans"/>
        </w:rPr>
        <w:t>Alle Anforderungsbereiche (I Reproduktion, II Reorganisation, III Transfer) werden angemessen berücksichtigt. Die Darstellungsleistung kann mit bis zu 10% der Gesamtpunktzahl berücksichtigt werden.</w:t>
      </w:r>
    </w:p>
    <w:p w14:paraId="3A8F70F4" w14:textId="77777777" w:rsidR="003268C2" w:rsidRDefault="003268C2">
      <w:pPr>
        <w:jc w:val="both"/>
        <w:rPr>
          <w:rFonts w:ascii="Liberation Sans" w:hAnsi="Liberation Sans"/>
        </w:rPr>
      </w:pPr>
    </w:p>
    <w:p w14:paraId="2BED07E6" w14:textId="77777777" w:rsidR="003268C2" w:rsidRDefault="00AA42AD">
      <w:pPr>
        <w:jc w:val="both"/>
      </w:pPr>
      <w:r>
        <w:rPr>
          <w:rFonts w:ascii="Liberation Sans" w:hAnsi="Liberation Sans"/>
        </w:rPr>
        <w:t>Die Notenfestsetzung erfolgt mit Blick auf die Gesamtpunktzahl in der Regel nach folgendem Notenschlüssel.</w:t>
      </w:r>
    </w:p>
    <w:p w14:paraId="3F54D26E" w14:textId="77777777" w:rsidR="003268C2" w:rsidRDefault="003268C2">
      <w:pPr>
        <w:jc w:val="both"/>
        <w:rPr>
          <w:rFonts w:ascii="Liberation Sans" w:hAnsi="Liberation Sans"/>
        </w:rPr>
      </w:pPr>
    </w:p>
    <w:tbl>
      <w:tblPr>
        <w:tblW w:w="4067" w:type="dxa"/>
        <w:tblInd w:w="2339" w:type="dxa"/>
        <w:tblLayout w:type="fixed"/>
        <w:tblCellMar>
          <w:top w:w="55" w:type="dxa"/>
          <w:left w:w="40" w:type="dxa"/>
          <w:bottom w:w="55" w:type="dxa"/>
          <w:right w:w="55" w:type="dxa"/>
        </w:tblCellMar>
        <w:tblLook w:val="04A0" w:firstRow="1" w:lastRow="0" w:firstColumn="1" w:lastColumn="0" w:noHBand="0" w:noVBand="1"/>
      </w:tblPr>
      <w:tblGrid>
        <w:gridCol w:w="2150"/>
        <w:gridCol w:w="1917"/>
      </w:tblGrid>
      <w:tr w:rsidR="003268C2" w14:paraId="0B9DC69C" w14:textId="77777777">
        <w:tc>
          <w:tcPr>
            <w:tcW w:w="2149" w:type="dxa"/>
            <w:tcBorders>
              <w:top w:val="single" w:sz="2" w:space="0" w:color="000000"/>
              <w:left w:val="single" w:sz="2" w:space="0" w:color="000000"/>
              <w:bottom w:val="single" w:sz="2" w:space="0" w:color="000000"/>
            </w:tcBorders>
          </w:tcPr>
          <w:p w14:paraId="34199191" w14:textId="77777777" w:rsidR="003268C2" w:rsidRDefault="00AA42AD">
            <w:pPr>
              <w:pStyle w:val="Tabelleninhalt"/>
              <w:jc w:val="center"/>
            </w:pPr>
            <w:r>
              <w:rPr>
                <w:rFonts w:ascii="Liberation Sans" w:hAnsi="Liberation Sans"/>
              </w:rPr>
              <w:t>Note</w:t>
            </w:r>
          </w:p>
        </w:tc>
        <w:tc>
          <w:tcPr>
            <w:tcW w:w="1917" w:type="dxa"/>
            <w:tcBorders>
              <w:top w:val="single" w:sz="2" w:space="0" w:color="000000"/>
              <w:left w:val="single" w:sz="2" w:space="0" w:color="000000"/>
              <w:bottom w:val="single" w:sz="2" w:space="0" w:color="000000"/>
              <w:right w:val="single" w:sz="2" w:space="0" w:color="000000"/>
            </w:tcBorders>
          </w:tcPr>
          <w:p w14:paraId="53F225B7" w14:textId="77777777" w:rsidR="003268C2" w:rsidRDefault="00AA42AD">
            <w:pPr>
              <w:pStyle w:val="Tabelleninhalt"/>
            </w:pPr>
            <w:r>
              <w:rPr>
                <w:rFonts w:ascii="Liberation Sans" w:hAnsi="Liberation Sans"/>
              </w:rPr>
              <w:t>ab</w:t>
            </w:r>
          </w:p>
        </w:tc>
      </w:tr>
      <w:tr w:rsidR="003268C2" w14:paraId="58DFC991" w14:textId="77777777">
        <w:tc>
          <w:tcPr>
            <w:tcW w:w="2149" w:type="dxa"/>
            <w:tcBorders>
              <w:top w:val="single" w:sz="2" w:space="0" w:color="000000"/>
              <w:left w:val="single" w:sz="2" w:space="0" w:color="000000"/>
              <w:bottom w:val="single" w:sz="2" w:space="0" w:color="000000"/>
            </w:tcBorders>
          </w:tcPr>
          <w:p w14:paraId="3ED8FC14" w14:textId="77777777" w:rsidR="003268C2" w:rsidRDefault="00AA42AD">
            <w:pPr>
              <w:pStyle w:val="Tabelleninhalt"/>
            </w:pPr>
            <w:r>
              <w:rPr>
                <w:rFonts w:ascii="Liberation Sans" w:hAnsi="Liberation Sans"/>
              </w:rPr>
              <w:t>sehr gut</w:t>
            </w:r>
          </w:p>
        </w:tc>
        <w:tc>
          <w:tcPr>
            <w:tcW w:w="1917" w:type="dxa"/>
            <w:tcBorders>
              <w:top w:val="single" w:sz="2" w:space="0" w:color="000000"/>
              <w:left w:val="single" w:sz="2" w:space="0" w:color="000000"/>
              <w:bottom w:val="single" w:sz="2" w:space="0" w:color="000000"/>
              <w:right w:val="single" w:sz="2" w:space="0" w:color="000000"/>
            </w:tcBorders>
          </w:tcPr>
          <w:p w14:paraId="254B67F4" w14:textId="77777777" w:rsidR="003268C2" w:rsidRDefault="00AA42AD">
            <w:pPr>
              <w:pStyle w:val="Tabelleninhalt"/>
            </w:pPr>
            <w:r>
              <w:rPr>
                <w:rFonts w:ascii="Liberation Sans" w:hAnsi="Liberation Sans"/>
              </w:rPr>
              <w:t>90%</w:t>
            </w:r>
          </w:p>
        </w:tc>
      </w:tr>
      <w:tr w:rsidR="003268C2" w14:paraId="1D4FAEC4" w14:textId="77777777">
        <w:tc>
          <w:tcPr>
            <w:tcW w:w="2149" w:type="dxa"/>
            <w:tcBorders>
              <w:top w:val="single" w:sz="2" w:space="0" w:color="000000"/>
              <w:left w:val="single" w:sz="2" w:space="0" w:color="000000"/>
              <w:bottom w:val="single" w:sz="2" w:space="0" w:color="000000"/>
            </w:tcBorders>
          </w:tcPr>
          <w:p w14:paraId="1C4495EC" w14:textId="77777777" w:rsidR="003268C2" w:rsidRDefault="00AA42AD">
            <w:pPr>
              <w:pStyle w:val="Tabelleninhalt"/>
            </w:pPr>
            <w:r>
              <w:rPr>
                <w:rFonts w:ascii="Liberation Sans" w:hAnsi="Liberation Sans"/>
              </w:rPr>
              <w:t>gut</w:t>
            </w:r>
          </w:p>
        </w:tc>
        <w:tc>
          <w:tcPr>
            <w:tcW w:w="1917" w:type="dxa"/>
            <w:tcBorders>
              <w:top w:val="single" w:sz="2" w:space="0" w:color="000000"/>
              <w:left w:val="single" w:sz="2" w:space="0" w:color="000000"/>
              <w:bottom w:val="single" w:sz="2" w:space="0" w:color="000000"/>
              <w:right w:val="single" w:sz="2" w:space="0" w:color="000000"/>
            </w:tcBorders>
          </w:tcPr>
          <w:p w14:paraId="0E3834D6" w14:textId="77777777" w:rsidR="003268C2" w:rsidRDefault="00AA42AD">
            <w:pPr>
              <w:pStyle w:val="Tabelleninhalt"/>
            </w:pPr>
            <w:r>
              <w:rPr>
                <w:rFonts w:ascii="Liberation Sans" w:hAnsi="Liberation Sans"/>
              </w:rPr>
              <w:t>75%</w:t>
            </w:r>
          </w:p>
        </w:tc>
      </w:tr>
      <w:tr w:rsidR="003268C2" w14:paraId="322678B3" w14:textId="77777777">
        <w:tc>
          <w:tcPr>
            <w:tcW w:w="2149" w:type="dxa"/>
            <w:tcBorders>
              <w:top w:val="single" w:sz="2" w:space="0" w:color="000000"/>
              <w:left w:val="single" w:sz="2" w:space="0" w:color="000000"/>
              <w:bottom w:val="single" w:sz="2" w:space="0" w:color="000000"/>
            </w:tcBorders>
          </w:tcPr>
          <w:p w14:paraId="14F05173" w14:textId="77777777" w:rsidR="003268C2" w:rsidRDefault="00AA42AD">
            <w:pPr>
              <w:pStyle w:val="Tabelleninhalt"/>
            </w:pPr>
            <w:r>
              <w:rPr>
                <w:rFonts w:ascii="Liberation Sans" w:hAnsi="Liberation Sans"/>
              </w:rPr>
              <w:t>befriedigend</w:t>
            </w:r>
          </w:p>
        </w:tc>
        <w:tc>
          <w:tcPr>
            <w:tcW w:w="1917" w:type="dxa"/>
            <w:tcBorders>
              <w:top w:val="single" w:sz="2" w:space="0" w:color="000000"/>
              <w:left w:val="single" w:sz="2" w:space="0" w:color="000000"/>
              <w:bottom w:val="single" w:sz="2" w:space="0" w:color="000000"/>
              <w:right w:val="single" w:sz="2" w:space="0" w:color="000000"/>
            </w:tcBorders>
          </w:tcPr>
          <w:p w14:paraId="62715DC0" w14:textId="77777777" w:rsidR="003268C2" w:rsidRDefault="00AA42AD">
            <w:pPr>
              <w:pStyle w:val="Tabelleninhalt"/>
            </w:pPr>
            <w:r>
              <w:rPr>
                <w:rFonts w:ascii="Liberation Sans" w:hAnsi="Liberation Sans"/>
              </w:rPr>
              <w:t>60%</w:t>
            </w:r>
          </w:p>
        </w:tc>
      </w:tr>
      <w:tr w:rsidR="003268C2" w14:paraId="602F9A24" w14:textId="77777777">
        <w:tc>
          <w:tcPr>
            <w:tcW w:w="2149" w:type="dxa"/>
            <w:tcBorders>
              <w:top w:val="single" w:sz="2" w:space="0" w:color="000000"/>
              <w:left w:val="single" w:sz="2" w:space="0" w:color="000000"/>
              <w:bottom w:val="single" w:sz="2" w:space="0" w:color="000000"/>
            </w:tcBorders>
          </w:tcPr>
          <w:p w14:paraId="08F13EBA" w14:textId="77777777" w:rsidR="003268C2" w:rsidRDefault="00AA42AD">
            <w:pPr>
              <w:pStyle w:val="Tabelleninhalt"/>
            </w:pPr>
            <w:r>
              <w:rPr>
                <w:rFonts w:ascii="Liberation Sans" w:hAnsi="Liberation Sans"/>
              </w:rPr>
              <w:t>ausreichend</w:t>
            </w:r>
          </w:p>
        </w:tc>
        <w:tc>
          <w:tcPr>
            <w:tcW w:w="1917" w:type="dxa"/>
            <w:tcBorders>
              <w:top w:val="single" w:sz="2" w:space="0" w:color="000000"/>
              <w:left w:val="single" w:sz="2" w:space="0" w:color="000000"/>
              <w:bottom w:val="single" w:sz="2" w:space="0" w:color="000000"/>
              <w:right w:val="single" w:sz="2" w:space="0" w:color="000000"/>
            </w:tcBorders>
          </w:tcPr>
          <w:p w14:paraId="2A0014ED" w14:textId="77777777" w:rsidR="003268C2" w:rsidRDefault="00AA42AD">
            <w:pPr>
              <w:pStyle w:val="Tabelleninhalt"/>
            </w:pPr>
            <w:r>
              <w:rPr>
                <w:rFonts w:ascii="Liberation Sans" w:hAnsi="Liberation Sans"/>
              </w:rPr>
              <w:t>45%</w:t>
            </w:r>
          </w:p>
        </w:tc>
      </w:tr>
      <w:tr w:rsidR="003268C2" w14:paraId="4F6E5033" w14:textId="77777777">
        <w:tc>
          <w:tcPr>
            <w:tcW w:w="2149" w:type="dxa"/>
            <w:tcBorders>
              <w:top w:val="single" w:sz="2" w:space="0" w:color="000000"/>
              <w:left w:val="single" w:sz="2" w:space="0" w:color="000000"/>
              <w:bottom w:val="single" w:sz="2" w:space="0" w:color="000000"/>
            </w:tcBorders>
          </w:tcPr>
          <w:p w14:paraId="1D395350" w14:textId="77777777" w:rsidR="003268C2" w:rsidRDefault="00AA42AD">
            <w:pPr>
              <w:pStyle w:val="Tabelleninhalt"/>
            </w:pPr>
            <w:r>
              <w:rPr>
                <w:rFonts w:ascii="Liberation Sans" w:hAnsi="Liberation Sans"/>
              </w:rPr>
              <w:t>mangelhaft</w:t>
            </w:r>
          </w:p>
        </w:tc>
        <w:tc>
          <w:tcPr>
            <w:tcW w:w="1917" w:type="dxa"/>
            <w:tcBorders>
              <w:top w:val="single" w:sz="2" w:space="0" w:color="000000"/>
              <w:left w:val="single" w:sz="2" w:space="0" w:color="000000"/>
              <w:bottom w:val="single" w:sz="2" w:space="0" w:color="000000"/>
              <w:right w:val="single" w:sz="2" w:space="0" w:color="000000"/>
            </w:tcBorders>
          </w:tcPr>
          <w:p w14:paraId="3B3DDDAF" w14:textId="77777777" w:rsidR="003268C2" w:rsidRDefault="00AA42AD">
            <w:pPr>
              <w:pStyle w:val="Tabelleninhalt"/>
            </w:pPr>
            <w:r>
              <w:rPr>
                <w:rFonts w:ascii="Liberation Sans" w:hAnsi="Liberation Sans"/>
              </w:rPr>
              <w:t>20%</w:t>
            </w:r>
          </w:p>
        </w:tc>
      </w:tr>
      <w:tr w:rsidR="003268C2" w14:paraId="254EC89F" w14:textId="77777777">
        <w:tc>
          <w:tcPr>
            <w:tcW w:w="2149" w:type="dxa"/>
            <w:tcBorders>
              <w:top w:val="single" w:sz="2" w:space="0" w:color="000000"/>
              <w:left w:val="single" w:sz="2" w:space="0" w:color="000000"/>
              <w:bottom w:val="single" w:sz="2" w:space="0" w:color="000000"/>
            </w:tcBorders>
          </w:tcPr>
          <w:p w14:paraId="56079542" w14:textId="77777777" w:rsidR="003268C2" w:rsidRDefault="00AA42AD">
            <w:pPr>
              <w:pStyle w:val="Tabelleninhalt"/>
            </w:pPr>
            <w:r>
              <w:rPr>
                <w:rFonts w:ascii="Liberation Sans" w:hAnsi="Liberation Sans"/>
              </w:rPr>
              <w:t>ungenügend</w:t>
            </w:r>
          </w:p>
        </w:tc>
        <w:tc>
          <w:tcPr>
            <w:tcW w:w="1917" w:type="dxa"/>
            <w:tcBorders>
              <w:top w:val="single" w:sz="2" w:space="0" w:color="000000"/>
              <w:left w:val="single" w:sz="2" w:space="0" w:color="000000"/>
              <w:bottom w:val="single" w:sz="2" w:space="0" w:color="000000"/>
              <w:right w:val="single" w:sz="2" w:space="0" w:color="000000"/>
            </w:tcBorders>
          </w:tcPr>
          <w:p w14:paraId="7BF5F1EB" w14:textId="77777777" w:rsidR="003268C2" w:rsidRDefault="00AA42AD">
            <w:pPr>
              <w:pStyle w:val="Tabelleninhalt"/>
            </w:pPr>
            <w:r>
              <w:rPr>
                <w:rFonts w:ascii="Liberation Sans" w:hAnsi="Liberation Sans"/>
              </w:rPr>
              <w:t>0%</w:t>
            </w:r>
          </w:p>
        </w:tc>
      </w:tr>
    </w:tbl>
    <w:p w14:paraId="5A73462A" w14:textId="77777777" w:rsidR="003268C2" w:rsidRDefault="003268C2">
      <w:pPr>
        <w:jc w:val="both"/>
        <w:rPr>
          <w:rFonts w:ascii="Liberation Sans" w:hAnsi="Liberation Sans"/>
        </w:rPr>
      </w:pPr>
    </w:p>
    <w:p w14:paraId="1357A143" w14:textId="77777777" w:rsidR="003268C2" w:rsidRDefault="00AA42AD">
      <w:pPr>
        <w:jc w:val="both"/>
        <w:rPr>
          <w:rFonts w:ascii="Liberation Sans" w:hAnsi="Liberation Sans"/>
        </w:rPr>
      </w:pPr>
      <w:r>
        <w:rPr>
          <w:rFonts w:ascii="Liberation Sans" w:hAnsi="Liberation Sans"/>
        </w:rPr>
        <w:t>In den Randbereichen können Tendenzen als Zusatzinformation zur offiziellen Notenstufe angegeben werden.</w:t>
      </w:r>
    </w:p>
    <w:p w14:paraId="23D23F50" w14:textId="77777777" w:rsidR="003268C2" w:rsidRDefault="003268C2">
      <w:pPr>
        <w:jc w:val="both"/>
        <w:rPr>
          <w:rFonts w:ascii="Liberation Sans" w:hAnsi="Liberation Sans"/>
        </w:rPr>
      </w:pPr>
    </w:p>
    <w:p w14:paraId="53D3ADD6" w14:textId="77777777" w:rsidR="003268C2" w:rsidRDefault="003268C2">
      <w:pPr>
        <w:jc w:val="both"/>
        <w:rPr>
          <w:rFonts w:ascii="Liberation Sans" w:hAnsi="Liberation Sans"/>
        </w:rPr>
      </w:pPr>
    </w:p>
    <w:p w14:paraId="7AC0D968" w14:textId="77777777" w:rsidR="003268C2" w:rsidRDefault="00AA42AD">
      <w:pPr>
        <w:jc w:val="both"/>
        <w:rPr>
          <w:rFonts w:ascii="Liberation Sans" w:hAnsi="Liberation Sans"/>
        </w:rPr>
      </w:pPr>
      <w:r>
        <w:rPr>
          <w:rFonts w:ascii="Liberation Sans" w:hAnsi="Liberation Sans"/>
        </w:rPr>
        <w:lastRenderedPageBreak/>
        <w:t>Im Mathematikunterricht werden Problemstellungen bewusst mit bzw. bewusst ohne Hilfsmittel bearbeitet. In den schriftlichen Arbeiten soll dies berücksichtigt werden. Dazu können aus dem Unterricht bekannte Hilfsmittel unter Beachtung der Prüfungssicherheit in Klassenarbeiten oder Teilen von Klassenarbeiten durch die zuständige Fachlehrkraft zugelassen werden.</w:t>
      </w:r>
    </w:p>
    <w:p w14:paraId="536175D9" w14:textId="77777777" w:rsidR="003268C2" w:rsidRDefault="003268C2">
      <w:pPr>
        <w:jc w:val="both"/>
        <w:rPr>
          <w:rFonts w:ascii="Liberation Sans" w:hAnsi="Liberation Sans"/>
        </w:rPr>
      </w:pPr>
    </w:p>
    <w:p w14:paraId="5CF2E477" w14:textId="77777777" w:rsidR="003268C2" w:rsidRDefault="00AA42AD">
      <w:pPr>
        <w:jc w:val="both"/>
      </w:pPr>
      <w:r>
        <w:rPr>
          <w:rFonts w:ascii="Liberation Sans" w:hAnsi="Liberation Sans"/>
        </w:rPr>
        <w:t>Anzahl und Dauer der Klassenarbeiten</w:t>
      </w:r>
    </w:p>
    <w:p w14:paraId="6D3392E0" w14:textId="77777777" w:rsidR="003268C2" w:rsidRDefault="003268C2">
      <w:pPr>
        <w:jc w:val="both"/>
        <w:rPr>
          <w:rFonts w:ascii="Liberation Sans" w:hAnsi="Liberation Sans"/>
        </w:rPr>
      </w:pPr>
    </w:p>
    <w:tbl>
      <w:tblPr>
        <w:tblStyle w:val="Tabellenraster"/>
        <w:tblW w:w="5786" w:type="dxa"/>
        <w:tblInd w:w="1068" w:type="dxa"/>
        <w:tblLayout w:type="fixed"/>
        <w:tblLook w:val="06A0" w:firstRow="1" w:lastRow="0" w:firstColumn="1" w:lastColumn="0" w:noHBand="1" w:noVBand="1"/>
      </w:tblPr>
      <w:tblGrid>
        <w:gridCol w:w="1242"/>
        <w:gridCol w:w="1137"/>
        <w:gridCol w:w="3407"/>
      </w:tblGrid>
      <w:tr w:rsidR="003268C2" w14:paraId="01395B04" w14:textId="77777777">
        <w:tc>
          <w:tcPr>
            <w:tcW w:w="1242" w:type="dxa"/>
          </w:tcPr>
          <w:p w14:paraId="6E969FEC" w14:textId="77777777" w:rsidR="003268C2" w:rsidRDefault="00AA42AD">
            <w:pPr>
              <w:jc w:val="center"/>
            </w:pPr>
            <w:r>
              <w:rPr>
                <w:rFonts w:ascii="Liberation Sans" w:hAnsi="Liberation Sans"/>
              </w:rPr>
              <w:t>Klasse</w:t>
            </w:r>
          </w:p>
        </w:tc>
        <w:tc>
          <w:tcPr>
            <w:tcW w:w="1137" w:type="dxa"/>
          </w:tcPr>
          <w:p w14:paraId="23820703" w14:textId="77777777" w:rsidR="003268C2" w:rsidRDefault="00AA42AD">
            <w:pPr>
              <w:jc w:val="center"/>
            </w:pPr>
            <w:r>
              <w:rPr>
                <w:rFonts w:ascii="Liberation Sans" w:hAnsi="Liberation Sans"/>
              </w:rPr>
              <w:t>Anzahl</w:t>
            </w:r>
          </w:p>
        </w:tc>
        <w:tc>
          <w:tcPr>
            <w:tcW w:w="3407" w:type="dxa"/>
          </w:tcPr>
          <w:p w14:paraId="4E53D5AE" w14:textId="77777777" w:rsidR="003268C2" w:rsidRDefault="00AA42AD">
            <w:pPr>
              <w:jc w:val="center"/>
            </w:pPr>
            <w:r>
              <w:rPr>
                <w:rFonts w:ascii="Liberation Sans" w:hAnsi="Liberation Sans"/>
              </w:rPr>
              <w:t>Dauer in Unterrichtsstunden</w:t>
            </w:r>
          </w:p>
        </w:tc>
      </w:tr>
      <w:tr w:rsidR="003268C2" w14:paraId="2B0F094C" w14:textId="77777777">
        <w:tc>
          <w:tcPr>
            <w:tcW w:w="1242" w:type="dxa"/>
          </w:tcPr>
          <w:p w14:paraId="10656406" w14:textId="77777777" w:rsidR="003268C2" w:rsidRDefault="00AA42AD">
            <w:pPr>
              <w:jc w:val="center"/>
            </w:pPr>
            <w:r>
              <w:rPr>
                <w:rFonts w:ascii="Liberation Sans" w:hAnsi="Liberation Sans"/>
              </w:rPr>
              <w:t>5</w:t>
            </w:r>
          </w:p>
        </w:tc>
        <w:tc>
          <w:tcPr>
            <w:tcW w:w="1137" w:type="dxa"/>
          </w:tcPr>
          <w:p w14:paraId="1CBAFD2B" w14:textId="77777777" w:rsidR="003268C2" w:rsidRDefault="00AA42AD">
            <w:pPr>
              <w:jc w:val="center"/>
            </w:pPr>
            <w:r>
              <w:rPr>
                <w:rFonts w:ascii="Liberation Sans" w:hAnsi="Liberation Sans"/>
              </w:rPr>
              <w:t>6</w:t>
            </w:r>
          </w:p>
        </w:tc>
        <w:tc>
          <w:tcPr>
            <w:tcW w:w="3407" w:type="dxa"/>
          </w:tcPr>
          <w:p w14:paraId="4C8F286F" w14:textId="77777777" w:rsidR="003268C2" w:rsidRDefault="00AA42AD">
            <w:pPr>
              <w:jc w:val="center"/>
            </w:pPr>
            <w:r>
              <w:rPr>
                <w:rFonts w:ascii="Liberation Sans" w:hAnsi="Liberation Sans"/>
              </w:rPr>
              <w:t>bis zu 1</w:t>
            </w:r>
          </w:p>
        </w:tc>
      </w:tr>
      <w:tr w:rsidR="003268C2" w14:paraId="643363DD" w14:textId="77777777">
        <w:tc>
          <w:tcPr>
            <w:tcW w:w="1242" w:type="dxa"/>
          </w:tcPr>
          <w:p w14:paraId="7AE4781B" w14:textId="77777777" w:rsidR="003268C2" w:rsidRDefault="00AA42AD">
            <w:pPr>
              <w:jc w:val="center"/>
            </w:pPr>
            <w:r>
              <w:rPr>
                <w:rFonts w:ascii="Liberation Sans" w:hAnsi="Liberation Sans"/>
              </w:rPr>
              <w:t>6</w:t>
            </w:r>
          </w:p>
        </w:tc>
        <w:tc>
          <w:tcPr>
            <w:tcW w:w="1137" w:type="dxa"/>
          </w:tcPr>
          <w:p w14:paraId="29E0994C" w14:textId="77777777" w:rsidR="003268C2" w:rsidRDefault="00AA42AD">
            <w:pPr>
              <w:jc w:val="center"/>
            </w:pPr>
            <w:r>
              <w:rPr>
                <w:rFonts w:ascii="Liberation Sans" w:hAnsi="Liberation Sans"/>
              </w:rPr>
              <w:t>6</w:t>
            </w:r>
          </w:p>
        </w:tc>
        <w:tc>
          <w:tcPr>
            <w:tcW w:w="3407" w:type="dxa"/>
          </w:tcPr>
          <w:p w14:paraId="2865CB42" w14:textId="77777777" w:rsidR="003268C2" w:rsidRDefault="00AA42AD">
            <w:pPr>
              <w:jc w:val="center"/>
            </w:pPr>
            <w:r>
              <w:rPr>
                <w:rFonts w:ascii="Liberation Sans" w:hAnsi="Liberation Sans"/>
              </w:rPr>
              <w:t>bis zu 1</w:t>
            </w:r>
          </w:p>
        </w:tc>
      </w:tr>
      <w:tr w:rsidR="003268C2" w14:paraId="20FD2674" w14:textId="77777777">
        <w:tc>
          <w:tcPr>
            <w:tcW w:w="1242" w:type="dxa"/>
          </w:tcPr>
          <w:p w14:paraId="228AFAAA" w14:textId="77777777" w:rsidR="003268C2" w:rsidRDefault="00AA42AD">
            <w:pPr>
              <w:jc w:val="center"/>
            </w:pPr>
            <w:r>
              <w:rPr>
                <w:rFonts w:ascii="Liberation Sans" w:hAnsi="Liberation Sans"/>
              </w:rPr>
              <w:t>7</w:t>
            </w:r>
          </w:p>
        </w:tc>
        <w:tc>
          <w:tcPr>
            <w:tcW w:w="1137" w:type="dxa"/>
          </w:tcPr>
          <w:p w14:paraId="48BF1C61" w14:textId="77777777" w:rsidR="003268C2" w:rsidRDefault="00AA42AD">
            <w:pPr>
              <w:jc w:val="center"/>
            </w:pPr>
            <w:r>
              <w:rPr>
                <w:rFonts w:ascii="Liberation Sans" w:hAnsi="Liberation Sans"/>
              </w:rPr>
              <w:t>6</w:t>
            </w:r>
          </w:p>
        </w:tc>
        <w:tc>
          <w:tcPr>
            <w:tcW w:w="3407" w:type="dxa"/>
          </w:tcPr>
          <w:p w14:paraId="66B0A029" w14:textId="77777777" w:rsidR="003268C2" w:rsidRDefault="00AA42AD">
            <w:pPr>
              <w:jc w:val="center"/>
            </w:pPr>
            <w:r>
              <w:rPr>
                <w:rFonts w:ascii="Liberation Sans" w:hAnsi="Liberation Sans"/>
              </w:rPr>
              <w:t>1</w:t>
            </w:r>
          </w:p>
        </w:tc>
      </w:tr>
      <w:tr w:rsidR="003268C2" w14:paraId="668EB130" w14:textId="77777777">
        <w:tc>
          <w:tcPr>
            <w:tcW w:w="1242" w:type="dxa"/>
          </w:tcPr>
          <w:p w14:paraId="2AB8F6A6" w14:textId="77777777" w:rsidR="003268C2" w:rsidRDefault="00AA42AD">
            <w:pPr>
              <w:jc w:val="center"/>
            </w:pPr>
            <w:r>
              <w:rPr>
                <w:rFonts w:ascii="Liberation Sans" w:hAnsi="Liberation Sans"/>
              </w:rPr>
              <w:t>8</w:t>
            </w:r>
          </w:p>
        </w:tc>
        <w:tc>
          <w:tcPr>
            <w:tcW w:w="1137" w:type="dxa"/>
          </w:tcPr>
          <w:p w14:paraId="14DB1539" w14:textId="77777777" w:rsidR="003268C2" w:rsidRDefault="00AA42AD">
            <w:pPr>
              <w:jc w:val="center"/>
            </w:pPr>
            <w:r>
              <w:rPr>
                <w:rFonts w:ascii="Liberation Sans" w:hAnsi="Liberation Sans"/>
              </w:rPr>
              <w:t>5</w:t>
            </w:r>
          </w:p>
        </w:tc>
        <w:tc>
          <w:tcPr>
            <w:tcW w:w="3407" w:type="dxa"/>
          </w:tcPr>
          <w:p w14:paraId="33C9FA28" w14:textId="77777777" w:rsidR="003268C2" w:rsidRDefault="00AA42AD">
            <w:pPr>
              <w:jc w:val="center"/>
            </w:pPr>
            <w:r>
              <w:rPr>
                <w:rFonts w:ascii="Liberation Sans" w:hAnsi="Liberation Sans"/>
              </w:rPr>
              <w:t>1-2</w:t>
            </w:r>
          </w:p>
        </w:tc>
      </w:tr>
      <w:tr w:rsidR="003268C2" w14:paraId="7FE62DD5" w14:textId="77777777">
        <w:tc>
          <w:tcPr>
            <w:tcW w:w="1242" w:type="dxa"/>
          </w:tcPr>
          <w:p w14:paraId="0B30646B" w14:textId="77777777" w:rsidR="003268C2" w:rsidRDefault="00AA42AD">
            <w:pPr>
              <w:jc w:val="center"/>
            </w:pPr>
            <w:r>
              <w:rPr>
                <w:rFonts w:ascii="Liberation Sans" w:hAnsi="Liberation Sans"/>
              </w:rPr>
              <w:t>9</w:t>
            </w:r>
          </w:p>
        </w:tc>
        <w:tc>
          <w:tcPr>
            <w:tcW w:w="1137" w:type="dxa"/>
          </w:tcPr>
          <w:p w14:paraId="5A891883" w14:textId="77777777" w:rsidR="003268C2" w:rsidRDefault="00AA42AD">
            <w:pPr>
              <w:jc w:val="center"/>
            </w:pPr>
            <w:r>
              <w:rPr>
                <w:rFonts w:ascii="Liberation Sans" w:hAnsi="Liberation Sans"/>
              </w:rPr>
              <w:t>4</w:t>
            </w:r>
          </w:p>
        </w:tc>
        <w:tc>
          <w:tcPr>
            <w:tcW w:w="3407" w:type="dxa"/>
          </w:tcPr>
          <w:p w14:paraId="587E49E8" w14:textId="77777777" w:rsidR="003268C2" w:rsidRDefault="00AA42AD">
            <w:pPr>
              <w:jc w:val="center"/>
            </w:pPr>
            <w:r>
              <w:rPr>
                <w:rFonts w:ascii="Liberation Sans" w:hAnsi="Liberation Sans"/>
              </w:rPr>
              <w:t>1-2</w:t>
            </w:r>
          </w:p>
        </w:tc>
      </w:tr>
      <w:tr w:rsidR="003268C2" w14:paraId="20D72BAA" w14:textId="77777777">
        <w:tc>
          <w:tcPr>
            <w:tcW w:w="1242" w:type="dxa"/>
          </w:tcPr>
          <w:p w14:paraId="3C793B71" w14:textId="77777777" w:rsidR="003268C2" w:rsidRDefault="00AA42AD">
            <w:pPr>
              <w:jc w:val="center"/>
            </w:pPr>
            <w:r>
              <w:rPr>
                <w:rFonts w:ascii="Liberation Sans" w:hAnsi="Liberation Sans"/>
              </w:rPr>
              <w:t>10</w:t>
            </w:r>
          </w:p>
        </w:tc>
        <w:tc>
          <w:tcPr>
            <w:tcW w:w="1137" w:type="dxa"/>
          </w:tcPr>
          <w:p w14:paraId="11EA29A8" w14:textId="77777777" w:rsidR="003268C2" w:rsidRDefault="00AA42AD">
            <w:pPr>
              <w:jc w:val="center"/>
            </w:pPr>
            <w:r>
              <w:rPr>
                <w:rFonts w:ascii="Liberation Sans" w:hAnsi="Liberation Sans"/>
              </w:rPr>
              <w:t>4</w:t>
            </w:r>
          </w:p>
        </w:tc>
        <w:tc>
          <w:tcPr>
            <w:tcW w:w="3407" w:type="dxa"/>
          </w:tcPr>
          <w:p w14:paraId="5F4CD012" w14:textId="77777777" w:rsidR="003268C2" w:rsidRDefault="00AA42AD">
            <w:pPr>
              <w:jc w:val="center"/>
            </w:pPr>
            <w:r>
              <w:rPr>
                <w:rFonts w:ascii="Liberation Sans" w:hAnsi="Liberation Sans"/>
              </w:rPr>
              <w:t>2</w:t>
            </w:r>
          </w:p>
        </w:tc>
      </w:tr>
    </w:tbl>
    <w:p w14:paraId="79B2EC86" w14:textId="77777777" w:rsidR="003268C2" w:rsidRDefault="003268C2">
      <w:pPr>
        <w:jc w:val="both"/>
        <w:rPr>
          <w:rFonts w:ascii="Liberation Sans" w:hAnsi="Liberation Sans"/>
        </w:rPr>
      </w:pPr>
    </w:p>
    <w:p w14:paraId="6028D3BA" w14:textId="77777777" w:rsidR="003268C2" w:rsidRDefault="003268C2">
      <w:pPr>
        <w:jc w:val="both"/>
        <w:rPr>
          <w:rFonts w:ascii="Liberation Sans" w:hAnsi="Liberation Sans"/>
        </w:rPr>
      </w:pPr>
    </w:p>
    <w:p w14:paraId="194F7AF0" w14:textId="77777777" w:rsidR="003268C2" w:rsidRDefault="003268C2">
      <w:pPr>
        <w:jc w:val="both"/>
        <w:rPr>
          <w:rFonts w:ascii="Liberation Sans" w:hAnsi="Liberation Sans"/>
        </w:rPr>
      </w:pPr>
    </w:p>
    <w:p w14:paraId="192C000A" w14:textId="77777777" w:rsidR="003268C2" w:rsidRDefault="00AA42AD">
      <w:pPr>
        <w:jc w:val="both"/>
      </w:pPr>
      <w:r>
        <w:rPr>
          <w:rFonts w:ascii="Liberation Sans" w:hAnsi="Liberation Sans"/>
          <w:b/>
          <w:bCs/>
        </w:rPr>
        <w:t xml:space="preserve">2.) Beurteilungsbereich </w:t>
      </w:r>
      <w:bookmarkStart w:id="1" w:name="__DdeLink__466_282451525"/>
      <w:r>
        <w:rPr>
          <w:rFonts w:ascii="Liberation Sans" w:hAnsi="Liberation Sans"/>
          <w:b/>
          <w:bCs/>
        </w:rPr>
        <w:t>„Sonstige Leistungen im Unterricht“ (Sonstige Mitarbeit)</w:t>
      </w:r>
      <w:bookmarkEnd w:id="1"/>
    </w:p>
    <w:p w14:paraId="480A319C" w14:textId="77777777" w:rsidR="003268C2" w:rsidRDefault="003268C2">
      <w:pPr>
        <w:jc w:val="both"/>
        <w:rPr>
          <w:rFonts w:ascii="Liberation Sans" w:hAnsi="Liberation Sans"/>
          <w:sz w:val="16"/>
          <w:szCs w:val="16"/>
        </w:rPr>
      </w:pPr>
    </w:p>
    <w:p w14:paraId="4A1E0D6E" w14:textId="77777777" w:rsidR="003268C2" w:rsidRDefault="00AA42AD">
      <w:pPr>
        <w:jc w:val="both"/>
      </w:pPr>
      <w:r>
        <w:rPr>
          <w:rFonts w:ascii="Liberation Sans" w:hAnsi="Liberation Sans"/>
        </w:rPr>
        <w:t xml:space="preserve">Der Beurteilungsbereich „Sonstige Leistungen im Unterricht“ (Sonstige Mitarbeit) erfasst die </w:t>
      </w:r>
      <w:r>
        <w:rPr>
          <w:rFonts w:ascii="Liberation Sans" w:hAnsi="Liberation Sans"/>
          <w:b/>
          <w:bCs/>
        </w:rPr>
        <w:t>im Unterrichtsgeschehen durch mündliche, schriftliche und praktische Beiträge erkennbare Kompetenzentwicklung.</w:t>
      </w:r>
    </w:p>
    <w:p w14:paraId="7DF6140B" w14:textId="77777777" w:rsidR="003268C2" w:rsidRDefault="003268C2">
      <w:pPr>
        <w:jc w:val="both"/>
        <w:rPr>
          <w:rFonts w:ascii="Liberation Sans" w:hAnsi="Liberation Sans"/>
          <w:sz w:val="16"/>
          <w:szCs w:val="16"/>
        </w:rPr>
      </w:pPr>
    </w:p>
    <w:p w14:paraId="646BD717" w14:textId="77777777" w:rsidR="003268C2" w:rsidRDefault="00AA42AD">
      <w:pPr>
        <w:jc w:val="both"/>
      </w:pPr>
      <w:r>
        <w:rPr>
          <w:rFonts w:ascii="Liberation Sans" w:hAnsi="Liberation Sans"/>
        </w:rPr>
        <w:t xml:space="preserve">Zu diesen Beiträgen – ggf. auch auf der Grundlage der außerschulischen Vor- und Nachbereitung von Unterricht – zählen </w:t>
      </w:r>
      <w:r>
        <w:rPr>
          <w:rFonts w:ascii="Liberation Sans" w:hAnsi="Liberation Sans"/>
          <w:b/>
          <w:bCs/>
        </w:rPr>
        <w:t>beispielsweise</w:t>
      </w:r>
      <w:r>
        <w:rPr>
          <w:rFonts w:ascii="Liberation Sans" w:hAnsi="Liberation Sans"/>
        </w:rPr>
        <w:t>:</w:t>
      </w:r>
    </w:p>
    <w:p w14:paraId="1827792E" w14:textId="77777777" w:rsidR="003268C2" w:rsidRDefault="003268C2">
      <w:pPr>
        <w:jc w:val="both"/>
        <w:rPr>
          <w:rFonts w:ascii="Liberation Sans" w:hAnsi="Liberation Sans"/>
          <w:sz w:val="16"/>
          <w:szCs w:val="16"/>
        </w:rPr>
      </w:pPr>
    </w:p>
    <w:p w14:paraId="3D609BCC" w14:textId="77777777" w:rsidR="003268C2" w:rsidRDefault="00AA42AD">
      <w:pPr>
        <w:numPr>
          <w:ilvl w:val="0"/>
          <w:numId w:val="2"/>
        </w:numPr>
        <w:spacing w:line="360" w:lineRule="auto"/>
        <w:jc w:val="both"/>
        <w:rPr>
          <w:rFonts w:ascii="Liberation Sans" w:hAnsi="Liberation Sans"/>
        </w:rPr>
      </w:pPr>
      <w:r>
        <w:rPr>
          <w:rFonts w:ascii="Liberation Sans" w:hAnsi="Liberation Sans"/>
        </w:rPr>
        <w:t>Beiträge zum Unterrichtsgespräch,</w:t>
      </w:r>
    </w:p>
    <w:p w14:paraId="3E45C2E4" w14:textId="77777777" w:rsidR="003268C2" w:rsidRDefault="00AA42AD">
      <w:pPr>
        <w:numPr>
          <w:ilvl w:val="0"/>
          <w:numId w:val="2"/>
        </w:numPr>
        <w:spacing w:line="360" w:lineRule="auto"/>
        <w:jc w:val="both"/>
        <w:rPr>
          <w:rFonts w:ascii="Liberation Sans" w:hAnsi="Liberation Sans"/>
        </w:rPr>
      </w:pPr>
      <w:r>
        <w:rPr>
          <w:rFonts w:ascii="Liberation Sans" w:hAnsi="Liberation Sans"/>
        </w:rPr>
        <w:t>Leistungen im Rahmen von Einzelarbeit,</w:t>
      </w:r>
    </w:p>
    <w:p w14:paraId="1552803E" w14:textId="77777777" w:rsidR="003268C2" w:rsidRDefault="00AA42AD">
      <w:pPr>
        <w:numPr>
          <w:ilvl w:val="0"/>
          <w:numId w:val="2"/>
        </w:numPr>
        <w:spacing w:line="360" w:lineRule="auto"/>
        <w:jc w:val="both"/>
      </w:pPr>
      <w:r>
        <w:rPr>
          <w:rFonts w:ascii="Liberation Sans" w:hAnsi="Liberation Sans"/>
        </w:rPr>
        <w:t>kooperative Leistungen im Rahmen von Partner- und Gruppenarbeit,</w:t>
      </w:r>
    </w:p>
    <w:p w14:paraId="190E9514" w14:textId="77777777" w:rsidR="003268C2" w:rsidRDefault="00AA42AD">
      <w:pPr>
        <w:numPr>
          <w:ilvl w:val="0"/>
          <w:numId w:val="2"/>
        </w:numPr>
        <w:spacing w:line="360" w:lineRule="auto"/>
        <w:jc w:val="both"/>
      </w:pPr>
      <w:r>
        <w:rPr>
          <w:rFonts w:ascii="Liberation Sans" w:hAnsi="Liberation Sans"/>
        </w:rPr>
        <w:t>Dokumentation von Arbeitsergebnissen,</w:t>
      </w:r>
    </w:p>
    <w:p w14:paraId="5F79EFD6" w14:textId="77777777" w:rsidR="003268C2" w:rsidRDefault="00AA42AD">
      <w:pPr>
        <w:numPr>
          <w:ilvl w:val="0"/>
          <w:numId w:val="2"/>
        </w:numPr>
        <w:spacing w:line="360" w:lineRule="auto"/>
        <w:jc w:val="both"/>
      </w:pPr>
      <w:r>
        <w:rPr>
          <w:rFonts w:ascii="Liberation Sans" w:hAnsi="Liberation Sans"/>
        </w:rPr>
        <w:t>Vorträge und Präsentationen von Arbeitsergebnissen,</w:t>
      </w:r>
    </w:p>
    <w:p w14:paraId="63F2E132" w14:textId="77777777" w:rsidR="003268C2" w:rsidRDefault="00AA42AD">
      <w:pPr>
        <w:numPr>
          <w:ilvl w:val="0"/>
          <w:numId w:val="2"/>
        </w:numPr>
        <w:spacing w:line="360" w:lineRule="auto"/>
        <w:jc w:val="both"/>
      </w:pPr>
      <w:r>
        <w:rPr>
          <w:rFonts w:ascii="Liberation Sans" w:hAnsi="Liberation Sans"/>
        </w:rPr>
        <w:t>Referate, schriftliche Kurzprojekte mit Vortrag/Präsentation,</w:t>
      </w:r>
    </w:p>
    <w:p w14:paraId="77B6300D" w14:textId="77777777" w:rsidR="003268C2" w:rsidRDefault="00AA42AD">
      <w:pPr>
        <w:numPr>
          <w:ilvl w:val="0"/>
          <w:numId w:val="2"/>
        </w:numPr>
        <w:spacing w:line="360" w:lineRule="auto"/>
        <w:jc w:val="both"/>
      </w:pPr>
      <w:r>
        <w:rPr>
          <w:rFonts w:ascii="Liberation Sans" w:hAnsi="Liberation Sans"/>
        </w:rPr>
        <w:t>sachgerechter und reflektierter Einsatz analoger und digitaler Werkzeuge,</w:t>
      </w:r>
    </w:p>
    <w:p w14:paraId="235E4A5A" w14:textId="77777777" w:rsidR="003268C2" w:rsidRDefault="00AA42AD">
      <w:pPr>
        <w:numPr>
          <w:ilvl w:val="0"/>
          <w:numId w:val="2"/>
        </w:numPr>
        <w:spacing w:line="360" w:lineRule="auto"/>
        <w:jc w:val="both"/>
      </w:pPr>
      <w:proofErr w:type="spellStart"/>
      <w:r>
        <w:rPr>
          <w:rFonts w:ascii="Liberation Sans" w:hAnsi="Liberation Sans"/>
        </w:rPr>
        <w:t>Portfolioarbeit</w:t>
      </w:r>
      <w:proofErr w:type="spellEnd"/>
      <w:r>
        <w:rPr>
          <w:rFonts w:ascii="Liberation Sans" w:hAnsi="Liberation Sans"/>
        </w:rPr>
        <w:t>,</w:t>
      </w:r>
    </w:p>
    <w:p w14:paraId="73571A43" w14:textId="77777777" w:rsidR="003268C2" w:rsidRDefault="00AA42AD">
      <w:pPr>
        <w:numPr>
          <w:ilvl w:val="0"/>
          <w:numId w:val="2"/>
        </w:numPr>
        <w:spacing w:line="360" w:lineRule="auto"/>
        <w:jc w:val="both"/>
      </w:pPr>
      <w:r>
        <w:rPr>
          <w:rFonts w:ascii="Liberation Sans" w:hAnsi="Liberation Sans"/>
        </w:rPr>
        <w:t>im Unterricht eingeforderte Leistungsnachweise sowie</w:t>
      </w:r>
    </w:p>
    <w:p w14:paraId="6F9765B0" w14:textId="77777777" w:rsidR="003268C2" w:rsidRDefault="00AA42AD">
      <w:pPr>
        <w:numPr>
          <w:ilvl w:val="0"/>
          <w:numId w:val="2"/>
        </w:numPr>
        <w:spacing w:line="360" w:lineRule="auto"/>
        <w:jc w:val="both"/>
      </w:pPr>
      <w:r>
        <w:rPr>
          <w:rFonts w:ascii="Liberation Sans" w:hAnsi="Liberation Sans"/>
        </w:rPr>
        <w:t>kurze schriftliche Übungen (Tests).</w:t>
      </w:r>
    </w:p>
    <w:p w14:paraId="1E24F99D" w14:textId="77777777" w:rsidR="003268C2" w:rsidRDefault="003268C2">
      <w:pPr>
        <w:jc w:val="both"/>
        <w:rPr>
          <w:rFonts w:ascii="Liberation Sans" w:hAnsi="Liberation Sans"/>
          <w:sz w:val="16"/>
          <w:szCs w:val="16"/>
        </w:rPr>
      </w:pPr>
    </w:p>
    <w:p w14:paraId="0B88CC70" w14:textId="77777777" w:rsidR="003268C2" w:rsidRDefault="003268C2">
      <w:pPr>
        <w:jc w:val="both"/>
        <w:rPr>
          <w:rFonts w:ascii="Liberation Sans" w:hAnsi="Liberation Sans"/>
          <w:sz w:val="16"/>
          <w:szCs w:val="16"/>
        </w:rPr>
      </w:pPr>
    </w:p>
    <w:p w14:paraId="1A179458" w14:textId="77777777" w:rsidR="003268C2" w:rsidRDefault="00AA42AD">
      <w:pPr>
        <w:jc w:val="both"/>
      </w:pPr>
      <w:r>
        <w:rPr>
          <w:rFonts w:ascii="Liberation Sans" w:hAnsi="Liberation Sans"/>
          <w:b/>
          <w:bCs/>
        </w:rPr>
        <w:t>Folgende Aspekte spielen bei der Bewertung eine Rolle und werden adäquat mit einbezogen</w:t>
      </w:r>
      <w:r>
        <w:rPr>
          <w:rFonts w:ascii="Liberation Sans" w:hAnsi="Liberation Sans"/>
        </w:rPr>
        <w:t>:</w:t>
      </w:r>
    </w:p>
    <w:p w14:paraId="15A2BB87" w14:textId="77777777" w:rsidR="003268C2" w:rsidRDefault="003268C2">
      <w:pPr>
        <w:jc w:val="both"/>
        <w:rPr>
          <w:rFonts w:ascii="Liberation Sans" w:hAnsi="Liberation Sans"/>
          <w:sz w:val="16"/>
          <w:szCs w:val="16"/>
        </w:rPr>
      </w:pPr>
    </w:p>
    <w:p w14:paraId="1F00EF6E" w14:textId="77777777" w:rsidR="003268C2" w:rsidRDefault="00AA42AD">
      <w:pPr>
        <w:numPr>
          <w:ilvl w:val="0"/>
          <w:numId w:val="1"/>
        </w:numPr>
        <w:spacing w:line="360" w:lineRule="auto"/>
        <w:jc w:val="both"/>
      </w:pPr>
      <w:r>
        <w:rPr>
          <w:rFonts w:ascii="Liberation Sans" w:hAnsi="Liberation Sans"/>
          <w:b/>
          <w:bCs/>
        </w:rPr>
        <w:t>Qualität, Quantität und Kontinuität der Beiträge</w:t>
      </w:r>
    </w:p>
    <w:p w14:paraId="01EE0A15" w14:textId="77777777" w:rsidR="003268C2" w:rsidRDefault="00AA42AD">
      <w:pPr>
        <w:numPr>
          <w:ilvl w:val="0"/>
          <w:numId w:val="1"/>
        </w:numPr>
        <w:spacing w:line="360" w:lineRule="auto"/>
        <w:jc w:val="both"/>
        <w:rPr>
          <w:b/>
          <w:bCs/>
        </w:rPr>
      </w:pPr>
      <w:r>
        <w:rPr>
          <w:rFonts w:ascii="Liberation Sans" w:hAnsi="Liberation Sans"/>
          <w:b/>
          <w:bCs/>
        </w:rPr>
        <w:t>Abdeckung der Anforderungsbereiche I (Reproduktion), II (Reorganisation) und III (Transfer)</w:t>
      </w:r>
    </w:p>
    <w:p w14:paraId="2405872C" w14:textId="77777777" w:rsidR="003268C2" w:rsidRDefault="00AA42AD">
      <w:pPr>
        <w:numPr>
          <w:ilvl w:val="0"/>
          <w:numId w:val="1"/>
        </w:numPr>
        <w:spacing w:line="360" w:lineRule="auto"/>
        <w:jc w:val="both"/>
      </w:pPr>
      <w:r>
        <w:rPr>
          <w:rFonts w:ascii="Liberation Sans" w:hAnsi="Liberation Sans"/>
        </w:rPr>
        <w:lastRenderedPageBreak/>
        <w:t>Korrekte fachliche Darstellung und Fachsprache:</w:t>
      </w:r>
    </w:p>
    <w:p w14:paraId="031F57AA" w14:textId="77777777" w:rsidR="003268C2" w:rsidRDefault="00AA42AD">
      <w:pPr>
        <w:numPr>
          <w:ilvl w:val="3"/>
          <w:numId w:val="1"/>
        </w:numPr>
        <w:spacing w:line="360" w:lineRule="auto"/>
        <w:jc w:val="both"/>
      </w:pPr>
      <w:r>
        <w:rPr>
          <w:rFonts w:ascii="Liberation Sans" w:hAnsi="Liberation Sans"/>
        </w:rPr>
        <w:t>Benutzung von Fachbegriffen</w:t>
      </w:r>
    </w:p>
    <w:p w14:paraId="6472D379" w14:textId="77777777" w:rsidR="003268C2" w:rsidRDefault="00AA42AD">
      <w:pPr>
        <w:numPr>
          <w:ilvl w:val="3"/>
          <w:numId w:val="1"/>
        </w:numPr>
        <w:spacing w:line="360" w:lineRule="auto"/>
        <w:jc w:val="both"/>
      </w:pPr>
      <w:r>
        <w:rPr>
          <w:rFonts w:ascii="Liberation Sans" w:hAnsi="Liberation Sans"/>
        </w:rPr>
        <w:t>Benutzung von Symbolen</w:t>
      </w:r>
    </w:p>
    <w:p w14:paraId="2427A413" w14:textId="77777777" w:rsidR="003268C2" w:rsidRDefault="00AA42AD">
      <w:pPr>
        <w:numPr>
          <w:ilvl w:val="3"/>
          <w:numId w:val="1"/>
        </w:numPr>
        <w:spacing w:line="360" w:lineRule="auto"/>
        <w:jc w:val="both"/>
      </w:pPr>
      <w:r>
        <w:rPr>
          <w:rFonts w:ascii="Liberation Sans" w:hAnsi="Liberation Sans"/>
        </w:rPr>
        <w:t>Inhaltliche Dimension der Präsentation von Ergebnissen</w:t>
      </w:r>
    </w:p>
    <w:p w14:paraId="1FCE3297" w14:textId="77777777" w:rsidR="003268C2" w:rsidRDefault="00AA42AD">
      <w:pPr>
        <w:numPr>
          <w:ilvl w:val="3"/>
          <w:numId w:val="1"/>
        </w:numPr>
        <w:spacing w:line="360" w:lineRule="auto"/>
        <w:jc w:val="both"/>
      </w:pPr>
      <w:r>
        <w:rPr>
          <w:rFonts w:ascii="Liberation Sans" w:hAnsi="Liberation Sans"/>
        </w:rPr>
        <w:t>Fähigkeit zur Verschriftlichung/Visualisierung</w:t>
      </w:r>
    </w:p>
    <w:p w14:paraId="44777B7C" w14:textId="77777777" w:rsidR="003268C2" w:rsidRDefault="00AA42AD">
      <w:pPr>
        <w:numPr>
          <w:ilvl w:val="0"/>
          <w:numId w:val="3"/>
        </w:numPr>
        <w:spacing w:line="360" w:lineRule="auto"/>
        <w:jc w:val="both"/>
      </w:pPr>
      <w:r>
        <w:rPr>
          <w:rFonts w:ascii="Liberation Sans" w:hAnsi="Liberation Sans"/>
        </w:rPr>
        <w:t>Produktiver Umgang mit Fehlern durch Nutzung für den individuellen und generellen Lernfortschritt.</w:t>
      </w:r>
    </w:p>
    <w:p w14:paraId="36C91977" w14:textId="77777777" w:rsidR="003268C2" w:rsidRDefault="00AA42AD">
      <w:pPr>
        <w:numPr>
          <w:ilvl w:val="0"/>
          <w:numId w:val="4"/>
        </w:numPr>
        <w:spacing w:line="360" w:lineRule="auto"/>
        <w:jc w:val="both"/>
      </w:pPr>
      <w:r>
        <w:rPr>
          <w:rFonts w:ascii="Liberation Sans" w:hAnsi="Liberation Sans"/>
        </w:rPr>
        <w:t>Formulierung erarbeiteter Fachzusammenhänge</w:t>
      </w:r>
    </w:p>
    <w:p w14:paraId="5BE2C6C4" w14:textId="77777777" w:rsidR="003268C2" w:rsidRDefault="00AA42AD">
      <w:pPr>
        <w:numPr>
          <w:ilvl w:val="0"/>
          <w:numId w:val="5"/>
        </w:numPr>
        <w:spacing w:line="360" w:lineRule="auto"/>
        <w:jc w:val="both"/>
      </w:pPr>
      <w:r>
        <w:rPr>
          <w:rFonts w:ascii="Liberation Sans" w:hAnsi="Liberation Sans"/>
        </w:rPr>
        <w:t>Kreativität bei der Lösung von Problemen</w:t>
      </w:r>
    </w:p>
    <w:p w14:paraId="25F0338F" w14:textId="77777777" w:rsidR="003268C2" w:rsidRDefault="00AA42AD">
      <w:pPr>
        <w:numPr>
          <w:ilvl w:val="0"/>
          <w:numId w:val="6"/>
        </w:numPr>
        <w:spacing w:line="360" w:lineRule="auto"/>
        <w:jc w:val="both"/>
      </w:pPr>
      <w:r>
        <w:rPr>
          <w:rFonts w:ascii="Liberation Sans" w:hAnsi="Liberation Sans"/>
        </w:rPr>
        <w:t>Sachorientiertes Arbeiten, insbesondere auch bei Partner-/Gruppenarbeit:</w:t>
      </w:r>
    </w:p>
    <w:p w14:paraId="0AF6AD13" w14:textId="77777777" w:rsidR="003268C2" w:rsidRDefault="00AA42AD">
      <w:pPr>
        <w:numPr>
          <w:ilvl w:val="3"/>
          <w:numId w:val="6"/>
        </w:numPr>
        <w:spacing w:line="360" w:lineRule="auto"/>
        <w:jc w:val="both"/>
      </w:pPr>
      <w:r>
        <w:rPr>
          <w:rFonts w:ascii="Liberation Sans" w:hAnsi="Liberation Sans"/>
        </w:rPr>
        <w:t>Selbstständiges Auseinandersetzen mit der Aufgabenstellung/Material</w:t>
      </w:r>
    </w:p>
    <w:p w14:paraId="345A6741" w14:textId="77777777" w:rsidR="003268C2" w:rsidRDefault="00AA42AD">
      <w:pPr>
        <w:numPr>
          <w:ilvl w:val="3"/>
          <w:numId w:val="6"/>
        </w:numPr>
        <w:spacing w:line="360" w:lineRule="auto"/>
        <w:jc w:val="both"/>
      </w:pPr>
      <w:r>
        <w:rPr>
          <w:rFonts w:ascii="Liberation Sans" w:hAnsi="Liberation Sans"/>
        </w:rPr>
        <w:t>Organisation und Durchführung von Partner- und Gruppenarbeit</w:t>
      </w:r>
    </w:p>
    <w:p w14:paraId="0B37E8AE" w14:textId="77777777" w:rsidR="003268C2" w:rsidRDefault="00AA42AD">
      <w:pPr>
        <w:numPr>
          <w:ilvl w:val="3"/>
          <w:numId w:val="6"/>
        </w:numPr>
        <w:spacing w:line="360" w:lineRule="auto"/>
        <w:jc w:val="both"/>
      </w:pPr>
      <w:r>
        <w:rPr>
          <w:rFonts w:ascii="Liberation Sans" w:hAnsi="Liberation Sans"/>
        </w:rPr>
        <w:t>Anstrengungsbereitschaft</w:t>
      </w:r>
    </w:p>
    <w:p w14:paraId="7AE61A4C" w14:textId="77777777" w:rsidR="003268C2" w:rsidRDefault="00AA42AD">
      <w:pPr>
        <w:numPr>
          <w:ilvl w:val="0"/>
          <w:numId w:val="7"/>
        </w:numPr>
        <w:spacing w:line="360" w:lineRule="auto"/>
        <w:jc w:val="both"/>
      </w:pPr>
      <w:r>
        <w:rPr>
          <w:rFonts w:ascii="Liberation Sans" w:hAnsi="Liberation Sans"/>
        </w:rPr>
        <w:t>Kommunikation:</w:t>
      </w:r>
    </w:p>
    <w:p w14:paraId="688BD390" w14:textId="77777777" w:rsidR="003268C2" w:rsidRDefault="00AA42AD">
      <w:pPr>
        <w:numPr>
          <w:ilvl w:val="3"/>
          <w:numId w:val="7"/>
        </w:numPr>
        <w:spacing w:line="360" w:lineRule="auto"/>
        <w:jc w:val="both"/>
      </w:pPr>
      <w:r>
        <w:rPr>
          <w:rFonts w:ascii="Liberation Sans" w:hAnsi="Liberation Sans"/>
        </w:rPr>
        <w:t>Verständlichkeit von Beiträgen</w:t>
      </w:r>
    </w:p>
    <w:p w14:paraId="57402230" w14:textId="77777777" w:rsidR="003268C2" w:rsidRDefault="00AA42AD">
      <w:pPr>
        <w:numPr>
          <w:ilvl w:val="3"/>
          <w:numId w:val="7"/>
        </w:numPr>
        <w:spacing w:line="360" w:lineRule="auto"/>
        <w:jc w:val="both"/>
      </w:pPr>
      <w:r>
        <w:rPr>
          <w:rFonts w:ascii="Liberation Sans" w:hAnsi="Liberation Sans"/>
        </w:rPr>
        <w:t>Eingehen auf die Beiträge Anderer (Kommunizieren, Argumentieren)</w:t>
      </w:r>
    </w:p>
    <w:p w14:paraId="526C7456" w14:textId="77777777" w:rsidR="003268C2" w:rsidRDefault="00AA42AD">
      <w:pPr>
        <w:numPr>
          <w:ilvl w:val="0"/>
          <w:numId w:val="7"/>
        </w:numPr>
        <w:spacing w:line="360" w:lineRule="auto"/>
        <w:jc w:val="both"/>
      </w:pPr>
      <w:r>
        <w:rPr>
          <w:rFonts w:ascii="Liberation Sans" w:hAnsi="Liberation Sans"/>
        </w:rPr>
        <w:t>Arbeitsmethoden:</w:t>
      </w:r>
    </w:p>
    <w:p w14:paraId="25B7EC79" w14:textId="77777777" w:rsidR="003268C2" w:rsidRDefault="00AA42AD">
      <w:pPr>
        <w:numPr>
          <w:ilvl w:val="3"/>
          <w:numId w:val="7"/>
        </w:numPr>
        <w:spacing w:line="360" w:lineRule="auto"/>
        <w:jc w:val="both"/>
      </w:pPr>
      <w:r>
        <w:rPr>
          <w:rFonts w:ascii="Liberation Sans" w:hAnsi="Liberation Sans"/>
        </w:rPr>
        <w:t>Umgang mit Werkzeugen (Zirkel, Lineal, WTR, Computer)</w:t>
      </w:r>
    </w:p>
    <w:p w14:paraId="1BF7A0A5" w14:textId="77777777" w:rsidR="003268C2" w:rsidRDefault="00AA42AD">
      <w:pPr>
        <w:numPr>
          <w:ilvl w:val="3"/>
          <w:numId w:val="7"/>
        </w:numPr>
        <w:spacing w:line="360" w:lineRule="auto"/>
      </w:pPr>
      <w:r>
        <w:rPr>
          <w:rFonts w:ascii="Liberation Sans" w:hAnsi="Liberation Sans"/>
        </w:rPr>
        <w:t xml:space="preserve">Nutzung von Programmen/Apps (u.a. Tabellenkalkulation, </w:t>
      </w:r>
      <w:proofErr w:type="spellStart"/>
      <w:r>
        <w:rPr>
          <w:rFonts w:ascii="Liberation Sans" w:hAnsi="Liberation Sans"/>
        </w:rPr>
        <w:t>Geometriesoftware</w:t>
      </w:r>
      <w:proofErr w:type="spellEnd"/>
      <w:r>
        <w:rPr>
          <w:rFonts w:ascii="Liberation Sans" w:hAnsi="Liberation Sans"/>
        </w:rPr>
        <w:t xml:space="preserve">, auch </w:t>
      </w:r>
      <w:proofErr w:type="spellStart"/>
      <w:r>
        <w:rPr>
          <w:rFonts w:ascii="Liberation Sans" w:hAnsi="Liberation Sans"/>
        </w:rPr>
        <w:t>kollaborative</w:t>
      </w:r>
      <w:proofErr w:type="spellEnd"/>
      <w:r>
        <w:rPr>
          <w:rFonts w:ascii="Liberation Sans" w:hAnsi="Liberation Sans"/>
        </w:rPr>
        <w:t xml:space="preserve"> Software)</w:t>
      </w:r>
    </w:p>
    <w:p w14:paraId="05DAA6BF" w14:textId="77777777" w:rsidR="003268C2" w:rsidRDefault="00AA42AD">
      <w:pPr>
        <w:numPr>
          <w:ilvl w:val="3"/>
          <w:numId w:val="7"/>
        </w:numPr>
        <w:spacing w:line="360" w:lineRule="auto"/>
        <w:jc w:val="both"/>
      </w:pPr>
      <w:r>
        <w:rPr>
          <w:rFonts w:ascii="Liberation Sans" w:hAnsi="Liberation Sans"/>
        </w:rPr>
        <w:t>Anwenden von allgemeinen und fachspezifischen Arbeitsmethoden</w:t>
      </w:r>
    </w:p>
    <w:p w14:paraId="303BA7D5" w14:textId="77777777" w:rsidR="003268C2" w:rsidRDefault="00AA42AD">
      <w:pPr>
        <w:numPr>
          <w:ilvl w:val="3"/>
          <w:numId w:val="7"/>
        </w:numPr>
        <w:spacing w:line="360" w:lineRule="auto"/>
        <w:jc w:val="both"/>
      </w:pPr>
      <w:r>
        <w:rPr>
          <w:rFonts w:ascii="Liberation Sans" w:hAnsi="Liberation Sans"/>
        </w:rPr>
        <w:t>Methodische Qualität der Präsentation von Ergebnissen</w:t>
      </w:r>
    </w:p>
    <w:p w14:paraId="7BA263ED" w14:textId="77777777" w:rsidR="003268C2" w:rsidRDefault="003268C2">
      <w:pPr>
        <w:jc w:val="both"/>
        <w:rPr>
          <w:rFonts w:ascii="Liberation Sans" w:hAnsi="Liberation Sans"/>
          <w:sz w:val="16"/>
          <w:szCs w:val="16"/>
        </w:rPr>
      </w:pPr>
    </w:p>
    <w:p w14:paraId="1FE07B3A" w14:textId="77777777" w:rsidR="003268C2" w:rsidRDefault="00AA42AD">
      <w:pPr>
        <w:jc w:val="both"/>
      </w:pPr>
      <w:r>
        <w:rPr>
          <w:rFonts w:ascii="Liberation Sans" w:hAnsi="Liberation Sans"/>
        </w:rPr>
        <w:t>Bei der Bewertung von Leistungen, die die Schülerinnen und Schüler im Rahmen von Partner- oder Gruppenarbeiten erbringen, kann der individuelle Beitrag zum Ergebnis der Partner- bzw. Gruppenarbeit einbezogen werden. Entscheidend im Hinblick auf die Leistungsbewertung ist also, dass hierzu herangezogene Beiträge bzw. Teilbeiträge grundsätzlich sicher den betreffenden Schülerinnen und Schülern zugerechnet werden können. Darauf ist insbesondere auch dann zu achten, falls aufgrund besonderer Umstände der Präsen</w:t>
      </w:r>
      <w:r>
        <w:rPr>
          <w:rFonts w:ascii="Liberation Sans" w:hAnsi="Liberation Sans"/>
        </w:rPr>
        <w:t xml:space="preserve">zunterricht generell durch Distanzunterricht ersetzt wird und entsprechende Beiträge in digitaler Form bzw. auf digitalem Wege von zu Hause aus erfolgen, beispielsweise über  Lernplattformen und </w:t>
      </w:r>
      <w:proofErr w:type="spellStart"/>
      <w:r>
        <w:rPr>
          <w:rFonts w:ascii="Liberation Sans" w:hAnsi="Liberation Sans"/>
        </w:rPr>
        <w:t>Videokonferenzsysteme</w:t>
      </w:r>
      <w:proofErr w:type="spellEnd"/>
      <w:r>
        <w:rPr>
          <w:rFonts w:ascii="Liberation Sans" w:hAnsi="Liberation Sans"/>
        </w:rPr>
        <w:t xml:space="preserve">. Grundsätzlich sind alle im Präsenzunterricht denkbaren Beiträge, auch die oben beispielhaft genannten, ebenfalls im Rahmen eines solchen Distanzunterrichts denkbar. So kann beispielsweise die Möglichkeit zu einem Beitrag zum Unterrichtsgespräch im Präsenzunterricht durch Nutzung eines </w:t>
      </w:r>
      <w:proofErr w:type="spellStart"/>
      <w:r>
        <w:rPr>
          <w:rFonts w:ascii="Liberation Sans" w:hAnsi="Liberation Sans"/>
        </w:rPr>
        <w:t>Videokon</w:t>
      </w:r>
      <w:r>
        <w:rPr>
          <w:rFonts w:ascii="Liberation Sans" w:hAnsi="Liberation Sans"/>
        </w:rPr>
        <w:t>ferenzsystems</w:t>
      </w:r>
      <w:proofErr w:type="spellEnd"/>
      <w:r>
        <w:rPr>
          <w:rFonts w:ascii="Liberation Sans" w:hAnsi="Liberation Sans"/>
        </w:rPr>
        <w:t xml:space="preserve"> 1:1 auf einen entsprechenden Distanzunterricht übertragen werden. Zur Sicherstellung der individuellen </w:t>
      </w:r>
      <w:proofErr w:type="spellStart"/>
      <w:r>
        <w:rPr>
          <w:rFonts w:ascii="Liberation Sans" w:hAnsi="Liberation Sans"/>
        </w:rPr>
        <w:t>Zurechenbarkeit</w:t>
      </w:r>
      <w:proofErr w:type="spellEnd"/>
      <w:r>
        <w:rPr>
          <w:rFonts w:ascii="Liberation Sans" w:hAnsi="Liberation Sans"/>
        </w:rPr>
        <w:t xml:space="preserve"> und der eigenständigen Anfertigung von Beiträgen generell, kann bei Bedarf auch ein Gespräch (auf welchem Wege </w:t>
      </w:r>
      <w:r>
        <w:rPr>
          <w:rFonts w:ascii="Liberation Sans" w:hAnsi="Liberation Sans"/>
        </w:rPr>
        <w:lastRenderedPageBreak/>
        <w:t>auch immer) mit den betreffenden Schülerinnen und Schülern zu diesen Beiträgen geführt werden, auch in Kombination mit einem Vortrag.</w:t>
      </w:r>
    </w:p>
    <w:p w14:paraId="01E42AC7" w14:textId="77777777" w:rsidR="003268C2" w:rsidRDefault="003268C2">
      <w:pPr>
        <w:jc w:val="both"/>
        <w:rPr>
          <w:rFonts w:ascii="Liberation Sans" w:hAnsi="Liberation Sans"/>
        </w:rPr>
      </w:pPr>
    </w:p>
    <w:p w14:paraId="2949CB71" w14:textId="77777777" w:rsidR="003268C2" w:rsidRDefault="00AA42AD">
      <w:pPr>
        <w:jc w:val="both"/>
      </w:pPr>
      <w:r>
        <w:rPr>
          <w:rFonts w:ascii="Liberation Sans" w:hAnsi="Liberation Sans"/>
        </w:rPr>
        <w:t>Die Kompetenzentwicklung im Beurteilungsbereich „Sonstige Leistungen im Unterricht“ (Sonstige Mitarbeit) wird sowohl durch kontinuierliche Beobachtung während des Schuljahres (Prozess der Kompetenzentwicklung) als auch durch punktuelle Überprüfungen (Stand der Kompetenzentwicklung) festgestellt.</w:t>
      </w:r>
    </w:p>
    <w:p w14:paraId="0F0E7BE8" w14:textId="77777777" w:rsidR="003268C2" w:rsidRDefault="003268C2">
      <w:pPr>
        <w:jc w:val="both"/>
        <w:rPr>
          <w:rFonts w:ascii="Liberation Sans" w:hAnsi="Liberation Sans"/>
        </w:rPr>
      </w:pPr>
    </w:p>
    <w:p w14:paraId="39B43332" w14:textId="77777777" w:rsidR="003268C2" w:rsidRDefault="003268C2">
      <w:pPr>
        <w:jc w:val="both"/>
        <w:rPr>
          <w:rFonts w:ascii="Liberation Sans" w:hAnsi="Liberation Sans"/>
        </w:rPr>
      </w:pPr>
    </w:p>
    <w:p w14:paraId="511CDCAE" w14:textId="77777777" w:rsidR="003268C2" w:rsidRDefault="00AA42AD">
      <w:pPr>
        <w:jc w:val="both"/>
        <w:rPr>
          <w:rFonts w:ascii="Liberation Sans" w:hAnsi="Liberation Sans"/>
        </w:rPr>
      </w:pPr>
      <w:r>
        <w:rPr>
          <w:rFonts w:ascii="Liberation Sans" w:hAnsi="Liberation Sans"/>
          <w:b/>
          <w:bCs/>
        </w:rPr>
        <w:t>3.) Rückmeldung zum Leistungsstand</w:t>
      </w:r>
    </w:p>
    <w:p w14:paraId="5B4ADF0B" w14:textId="77777777" w:rsidR="003268C2" w:rsidRDefault="003268C2">
      <w:pPr>
        <w:jc w:val="both"/>
        <w:rPr>
          <w:rFonts w:ascii="Liberation Sans" w:hAnsi="Liberation Sans"/>
        </w:rPr>
      </w:pPr>
    </w:p>
    <w:p w14:paraId="625B8F0C" w14:textId="77777777" w:rsidR="003268C2" w:rsidRDefault="00AA42AD">
      <w:pPr>
        <w:jc w:val="both"/>
      </w:pPr>
      <w:r>
        <w:rPr>
          <w:rFonts w:ascii="Liberation Sans" w:hAnsi="Liberation Sans"/>
        </w:rPr>
        <w:t xml:space="preserve">Die Schülerinnen und Schüler erhalten </w:t>
      </w:r>
      <w:r>
        <w:rPr>
          <w:rFonts w:ascii="Liberation Sans" w:hAnsi="Liberation Sans"/>
          <w:b/>
          <w:bCs/>
        </w:rPr>
        <w:t>regelmäßige Rückmeldungen</w:t>
      </w:r>
      <w:r>
        <w:rPr>
          <w:rFonts w:ascii="Liberation Sans" w:hAnsi="Liberation Sans"/>
        </w:rPr>
        <w:t xml:space="preserve"> zu ihrem individuellen Leistungsstand. Im Hinblick auf den Beurteilungsbereich „Schriftliche Arbeiten“ (Klassenarbeiten) erhalten die Schülerinnen und Schüler </w:t>
      </w:r>
      <w:r>
        <w:rPr>
          <w:rFonts w:ascii="Liberation Sans" w:hAnsi="Liberation Sans"/>
          <w:b/>
          <w:bCs/>
        </w:rPr>
        <w:t>durch die Korrektur der Klassenarbeiten</w:t>
      </w:r>
      <w:r>
        <w:rPr>
          <w:rFonts w:ascii="Liberation Sans" w:hAnsi="Liberation Sans"/>
        </w:rPr>
        <w:t xml:space="preserve"> eine Rückmeldung. Dabei werden Fehler gekennzeichnet und bei Bedarf mit weiteren Hinweisen versehen, so dass die Schülerinnen und Schüler ggf. an ihrem individuellen Lernstand arbeiten können. Die kriteriengeleitete Bewertung der schriftlichen Arbeiten wird durch die Angabe von Punkten </w:t>
      </w:r>
      <w:r>
        <w:rPr>
          <w:rFonts w:ascii="Liberation Sans" w:hAnsi="Liberation Sans"/>
        </w:rPr>
        <w:t xml:space="preserve">im Rahmen der Korrektur transparent gemacht. </w:t>
      </w:r>
      <w:r>
        <w:rPr>
          <w:rFonts w:ascii="Liberation Sans" w:hAnsi="Liberation Sans"/>
          <w:b/>
          <w:bCs/>
        </w:rPr>
        <w:t>Im Hinblick auf den Beurteilungsbereich „Sonstige Leistungen im Unterricht“ (Sonstige Mitarbeit) und den gesamten Leistungsstand erfolgt routinemäßig zum Ende eines Quartals eine Rückmeldung.</w:t>
      </w:r>
      <w:r>
        <w:rPr>
          <w:rFonts w:ascii="Liberation Sans" w:hAnsi="Liberation Sans"/>
        </w:rPr>
        <w:t xml:space="preserve"> Im Rahmen dieser Rückmeldungen können auch weitere Erläuterungen im Sinne der Transparenz und Beratungen zur Entwicklung des individuellen Lern- und Leistungsstands erfolgen, beispielsweise durch Erörterung individueller Lernstrategien und Perspektiven. </w:t>
      </w:r>
      <w:r>
        <w:rPr>
          <w:rFonts w:ascii="Liberation Sans" w:hAnsi="Liberation Sans"/>
          <w:b/>
          <w:bCs/>
        </w:rPr>
        <w:t>Kurzfristige Rückmeld</w:t>
      </w:r>
      <w:r>
        <w:rPr>
          <w:rFonts w:ascii="Liberation Sans" w:hAnsi="Liberation Sans"/>
          <w:b/>
          <w:bCs/>
        </w:rPr>
        <w:t>ung kann in einem Gespräch mit einzelnen Schülerinnen oder Schülern in zeitlicher Nähe zu beobachtetem Verhalten oder erbrachten Leistungen erfolgen.</w:t>
      </w:r>
    </w:p>
    <w:p w14:paraId="6D8BA855" w14:textId="77777777" w:rsidR="003268C2" w:rsidRDefault="003268C2">
      <w:pPr>
        <w:jc w:val="both"/>
        <w:rPr>
          <w:rFonts w:ascii="Liberation Sans" w:hAnsi="Liberation Sans"/>
        </w:rPr>
      </w:pPr>
    </w:p>
    <w:p w14:paraId="21C5B114" w14:textId="77777777" w:rsidR="003268C2" w:rsidRDefault="003268C2">
      <w:pPr>
        <w:jc w:val="both"/>
        <w:rPr>
          <w:rFonts w:ascii="Liberation Sans" w:hAnsi="Liberation Sans"/>
        </w:rPr>
      </w:pPr>
    </w:p>
    <w:p w14:paraId="38270AD5" w14:textId="77777777" w:rsidR="003268C2" w:rsidRDefault="003268C2">
      <w:pPr>
        <w:jc w:val="both"/>
        <w:rPr>
          <w:rFonts w:ascii="Liberation Sans" w:hAnsi="Liberation Sans"/>
        </w:rPr>
      </w:pPr>
    </w:p>
    <w:p w14:paraId="4CD75A8E" w14:textId="77777777" w:rsidR="003268C2" w:rsidRDefault="003268C2">
      <w:pPr>
        <w:jc w:val="both"/>
        <w:rPr>
          <w:rFonts w:ascii="Liberation Sans" w:hAnsi="Liberation Sans"/>
        </w:rPr>
      </w:pPr>
    </w:p>
    <w:p w14:paraId="7CB9D6DE" w14:textId="77777777" w:rsidR="003268C2" w:rsidRDefault="003268C2">
      <w:pPr>
        <w:jc w:val="both"/>
        <w:rPr>
          <w:rFonts w:ascii="Liberation Sans" w:hAnsi="Liberation Sans"/>
        </w:rPr>
      </w:pPr>
    </w:p>
    <w:p w14:paraId="00750853" w14:textId="77777777" w:rsidR="003268C2" w:rsidRDefault="003268C2">
      <w:pPr>
        <w:jc w:val="both"/>
        <w:rPr>
          <w:rFonts w:ascii="Liberation Sans" w:hAnsi="Liberation Sans"/>
        </w:rPr>
      </w:pPr>
    </w:p>
    <w:p w14:paraId="24CD0D6E" w14:textId="77777777" w:rsidR="003268C2" w:rsidRDefault="003268C2">
      <w:pPr>
        <w:jc w:val="both"/>
        <w:rPr>
          <w:rFonts w:ascii="Liberation Sans" w:hAnsi="Liberation Sans"/>
        </w:rPr>
      </w:pPr>
    </w:p>
    <w:p w14:paraId="6988EE0E" w14:textId="77777777" w:rsidR="003268C2" w:rsidRDefault="003268C2">
      <w:pPr>
        <w:jc w:val="both"/>
        <w:rPr>
          <w:rFonts w:ascii="Liberation Sans" w:hAnsi="Liberation Sans"/>
        </w:rPr>
      </w:pPr>
    </w:p>
    <w:p w14:paraId="45218429" w14:textId="77777777" w:rsidR="003268C2" w:rsidRDefault="003268C2">
      <w:pPr>
        <w:jc w:val="both"/>
        <w:rPr>
          <w:rFonts w:ascii="Liberation Sans" w:hAnsi="Liberation Sans"/>
        </w:rPr>
      </w:pPr>
    </w:p>
    <w:p w14:paraId="31D7FECC" w14:textId="77777777" w:rsidR="003268C2" w:rsidRDefault="003268C2">
      <w:pPr>
        <w:jc w:val="both"/>
        <w:rPr>
          <w:rFonts w:ascii="Liberation Sans" w:hAnsi="Liberation Sans"/>
        </w:rPr>
      </w:pPr>
    </w:p>
    <w:p w14:paraId="4656B326" w14:textId="77777777" w:rsidR="003268C2" w:rsidRDefault="003268C2">
      <w:pPr>
        <w:jc w:val="both"/>
        <w:rPr>
          <w:rFonts w:ascii="Liberation Sans" w:hAnsi="Liberation Sans"/>
        </w:rPr>
      </w:pPr>
    </w:p>
    <w:p w14:paraId="072386E2" w14:textId="77777777" w:rsidR="003268C2" w:rsidRDefault="003268C2">
      <w:pPr>
        <w:jc w:val="both"/>
        <w:rPr>
          <w:rFonts w:ascii="Liberation Sans" w:hAnsi="Liberation Sans"/>
        </w:rPr>
      </w:pPr>
    </w:p>
    <w:p w14:paraId="78FA49EA" w14:textId="77777777" w:rsidR="003268C2" w:rsidRDefault="003268C2">
      <w:pPr>
        <w:jc w:val="both"/>
        <w:rPr>
          <w:rFonts w:ascii="Liberation Sans" w:hAnsi="Liberation Sans"/>
        </w:rPr>
      </w:pPr>
    </w:p>
    <w:p w14:paraId="34F29097" w14:textId="77777777" w:rsidR="003268C2" w:rsidRDefault="003268C2">
      <w:pPr>
        <w:jc w:val="both"/>
        <w:rPr>
          <w:rFonts w:ascii="Liberation Sans" w:hAnsi="Liberation Sans"/>
        </w:rPr>
      </w:pPr>
    </w:p>
    <w:p w14:paraId="58A1D0FD" w14:textId="77777777" w:rsidR="003268C2" w:rsidRDefault="003268C2">
      <w:pPr>
        <w:jc w:val="both"/>
        <w:rPr>
          <w:rFonts w:ascii="Liberation Sans" w:hAnsi="Liberation Sans"/>
        </w:rPr>
      </w:pPr>
    </w:p>
    <w:p w14:paraId="52DB5579" w14:textId="77777777" w:rsidR="003268C2" w:rsidRDefault="003268C2">
      <w:pPr>
        <w:jc w:val="both"/>
        <w:rPr>
          <w:rFonts w:ascii="Liberation Sans" w:hAnsi="Liberation Sans"/>
        </w:rPr>
      </w:pPr>
    </w:p>
    <w:p w14:paraId="436ADB73" w14:textId="77777777" w:rsidR="003268C2" w:rsidRDefault="003268C2">
      <w:pPr>
        <w:jc w:val="both"/>
        <w:rPr>
          <w:rFonts w:ascii="Liberation Sans" w:hAnsi="Liberation Sans"/>
        </w:rPr>
      </w:pPr>
    </w:p>
    <w:p w14:paraId="7571921B" w14:textId="77777777" w:rsidR="003268C2" w:rsidRDefault="003268C2">
      <w:pPr>
        <w:jc w:val="both"/>
        <w:rPr>
          <w:rFonts w:ascii="Liberation Sans" w:hAnsi="Liberation Sans"/>
        </w:rPr>
      </w:pPr>
    </w:p>
    <w:p w14:paraId="20FF1304" w14:textId="77777777" w:rsidR="003268C2" w:rsidRDefault="003268C2">
      <w:pPr>
        <w:jc w:val="both"/>
        <w:rPr>
          <w:rFonts w:ascii="Liberation Sans" w:hAnsi="Liberation Sans"/>
        </w:rPr>
      </w:pPr>
    </w:p>
    <w:p w14:paraId="74894802" w14:textId="77777777" w:rsidR="003268C2" w:rsidRDefault="003268C2">
      <w:pPr>
        <w:jc w:val="both"/>
        <w:rPr>
          <w:rFonts w:ascii="Liberation Sans" w:hAnsi="Liberation Sans"/>
        </w:rPr>
      </w:pPr>
    </w:p>
    <w:p w14:paraId="519C6079" w14:textId="77777777" w:rsidR="003268C2" w:rsidRDefault="003268C2">
      <w:pPr>
        <w:jc w:val="both"/>
        <w:rPr>
          <w:rFonts w:ascii="Liberation Sans" w:hAnsi="Liberation Sans"/>
        </w:rPr>
      </w:pPr>
    </w:p>
    <w:p w14:paraId="772DE370" w14:textId="77777777" w:rsidR="003268C2" w:rsidRDefault="003268C2">
      <w:pPr>
        <w:jc w:val="both"/>
        <w:rPr>
          <w:rFonts w:ascii="Liberation Sans" w:hAnsi="Liberation Sans"/>
        </w:rPr>
      </w:pPr>
    </w:p>
    <w:p w14:paraId="367B2597" w14:textId="77777777" w:rsidR="003268C2" w:rsidRDefault="003268C2">
      <w:pPr>
        <w:jc w:val="both"/>
        <w:rPr>
          <w:rFonts w:ascii="Liberation Sans" w:hAnsi="Liberation Sans"/>
        </w:rPr>
      </w:pPr>
    </w:p>
    <w:p w14:paraId="2D5DECE5" w14:textId="77777777" w:rsidR="003268C2" w:rsidRDefault="003268C2">
      <w:pPr>
        <w:jc w:val="both"/>
        <w:rPr>
          <w:rFonts w:ascii="Liberation Sans" w:hAnsi="Liberation Sans"/>
        </w:rPr>
      </w:pPr>
    </w:p>
    <w:p w14:paraId="0755DB45" w14:textId="77777777" w:rsidR="003268C2" w:rsidRDefault="003268C2">
      <w:pPr>
        <w:jc w:val="both"/>
        <w:rPr>
          <w:rFonts w:ascii="Liberation Sans" w:hAnsi="Liberation Sans"/>
        </w:rPr>
      </w:pPr>
    </w:p>
    <w:p w14:paraId="03C9A3E3" w14:textId="77777777" w:rsidR="003268C2" w:rsidRDefault="00AA42AD">
      <w:pPr>
        <w:jc w:val="both"/>
        <w:rPr>
          <w:sz w:val="28"/>
          <w:szCs w:val="28"/>
        </w:rPr>
      </w:pPr>
      <w:r>
        <w:rPr>
          <w:rFonts w:ascii="Liberation Sans" w:hAnsi="Liberation Sans"/>
          <w:b/>
          <w:bCs/>
          <w:sz w:val="28"/>
          <w:szCs w:val="28"/>
          <w:u w:val="single"/>
        </w:rPr>
        <w:t>Sekundarstufe II</w:t>
      </w:r>
    </w:p>
    <w:p w14:paraId="69A0E952" w14:textId="77777777" w:rsidR="003268C2" w:rsidRDefault="003268C2">
      <w:pPr>
        <w:jc w:val="both"/>
        <w:rPr>
          <w:rFonts w:ascii="Liberation Sans" w:hAnsi="Liberation Sans"/>
          <w:b/>
          <w:bCs/>
          <w:u w:val="single"/>
        </w:rPr>
      </w:pPr>
    </w:p>
    <w:p w14:paraId="5D23CEEC" w14:textId="77777777" w:rsidR="003268C2" w:rsidRDefault="00AA42AD">
      <w:pPr>
        <w:jc w:val="both"/>
      </w:pPr>
      <w:r>
        <w:rPr>
          <w:rFonts w:ascii="Liberation Sans" w:hAnsi="Liberation Sans"/>
        </w:rPr>
        <w:t xml:space="preserve">Die jeweilige </w:t>
      </w:r>
      <w:proofErr w:type="spellStart"/>
      <w:r>
        <w:rPr>
          <w:rFonts w:ascii="Liberation Sans" w:hAnsi="Liberation Sans"/>
        </w:rPr>
        <w:t>Kursabschlussnote</w:t>
      </w:r>
      <w:proofErr w:type="spellEnd"/>
      <w:r>
        <w:rPr>
          <w:rFonts w:ascii="Liberation Sans" w:hAnsi="Liberation Sans"/>
        </w:rPr>
        <w:t xml:space="preserve"> (Halbjahresnote) ergibt sich aus den Leistungen im Beurteilungsbereich „Klausuren“ und den Leistungen im Beurteilungsbereich „Sonstige Mitarbeit“. Die </w:t>
      </w:r>
      <w:proofErr w:type="spellStart"/>
      <w:r>
        <w:rPr>
          <w:rFonts w:ascii="Liberation Sans" w:hAnsi="Liberation Sans"/>
        </w:rPr>
        <w:t>Kursabschlussnote</w:t>
      </w:r>
      <w:proofErr w:type="spellEnd"/>
      <w:r>
        <w:rPr>
          <w:rFonts w:ascii="Liberation Sans" w:hAnsi="Liberation Sans"/>
        </w:rPr>
        <w:t xml:space="preserve"> wird gleichwertig aus den Endnoten beider Beurteilungsbereiche gebildet. Grundsätzlich sind alle Kompetenzbereiche in Verbindung mit den jeweiligen Inhaltsfeldern bei der Leistungsbewertung angemessen zu berücksichtigen. Die Notenstufen richten sich nach den allgemeinen Vorgaben (15-Punkte-System in Q1 und Q2, EPH wie Sek.I</w:t>
      </w:r>
      <w:r>
        <w:rPr>
          <w:rFonts w:ascii="Liberation Sans" w:hAnsi="Liberation Sans"/>
        </w:rPr>
        <w:t>). Die Schülerinnen und Schüler werden zu Beginn eines Halbjahres über die Zahl und Art der geforderten Klausuren und Leistungsnachweise im Beurteilungsbereich „Sonstige Leistungen im Unterricht/Sonstige Mitarbeit“ informiert.</w:t>
      </w:r>
    </w:p>
    <w:p w14:paraId="41C60F4C" w14:textId="77777777" w:rsidR="003268C2" w:rsidRDefault="003268C2">
      <w:pPr>
        <w:jc w:val="both"/>
        <w:rPr>
          <w:rFonts w:ascii="Liberation Sans" w:hAnsi="Liberation Sans"/>
        </w:rPr>
      </w:pPr>
    </w:p>
    <w:p w14:paraId="6645AF19" w14:textId="77777777" w:rsidR="003268C2" w:rsidRDefault="003268C2">
      <w:pPr>
        <w:jc w:val="both"/>
        <w:rPr>
          <w:rFonts w:ascii="Liberation Sans" w:hAnsi="Liberation Sans"/>
          <w:b/>
          <w:bCs/>
        </w:rPr>
      </w:pPr>
    </w:p>
    <w:p w14:paraId="1A5B3FC8" w14:textId="77777777" w:rsidR="003268C2" w:rsidRDefault="00AA42AD">
      <w:pPr>
        <w:jc w:val="both"/>
      </w:pPr>
      <w:r>
        <w:rPr>
          <w:rFonts w:ascii="Liberation Sans" w:hAnsi="Liberation Sans"/>
          <w:b/>
          <w:bCs/>
        </w:rPr>
        <w:t>1.) Beurteilungsbereich „Schriftliche Arbeiten/</w:t>
      </w:r>
      <w:r>
        <w:rPr>
          <w:rFonts w:ascii="Liberation Sans" w:hAnsi="Liberation Sans"/>
          <w:b/>
          <w:bCs/>
          <w:u w:val="single"/>
        </w:rPr>
        <w:t>Klausuren</w:t>
      </w:r>
      <w:r>
        <w:rPr>
          <w:rFonts w:ascii="Liberation Sans" w:hAnsi="Liberation Sans"/>
          <w:b/>
          <w:bCs/>
        </w:rPr>
        <w:t>“</w:t>
      </w:r>
    </w:p>
    <w:p w14:paraId="39AA8C23" w14:textId="77777777" w:rsidR="003268C2" w:rsidRDefault="003268C2">
      <w:pPr>
        <w:jc w:val="both"/>
        <w:rPr>
          <w:rFonts w:ascii="Liberation Sans" w:hAnsi="Liberation Sans"/>
        </w:rPr>
      </w:pPr>
    </w:p>
    <w:p w14:paraId="5ECEE232" w14:textId="77777777" w:rsidR="003268C2" w:rsidRDefault="00AA42AD">
      <w:pPr>
        <w:jc w:val="both"/>
      </w:pPr>
      <w:r>
        <w:rPr>
          <w:rFonts w:ascii="Liberation Sans" w:hAnsi="Liberation Sans"/>
        </w:rPr>
        <w:t>Klausuren werden auf der Grundlage des Lehrplans gestellt, korrigiert und bewertet. Alle Anforderungsbereiche (I Reproduktion, II Reorganisation, III Transfer) werden angemessen berücksichtigt, wobei in der Regel der Schwerpunkt auf dem Anforderungsbereich II liegt. Die formal mathematische Darstellung sowie die Darstellung des Lösungsweges und die richtige Benutzung der Fachsprache werden bei der Beurteilung der Klausuren mit berücksichtigt.</w:t>
      </w:r>
    </w:p>
    <w:p w14:paraId="41C87CF1" w14:textId="77777777" w:rsidR="003268C2" w:rsidRDefault="003268C2">
      <w:pPr>
        <w:jc w:val="both"/>
        <w:rPr>
          <w:rFonts w:ascii="Liberation Sans" w:hAnsi="Liberation Sans"/>
        </w:rPr>
      </w:pPr>
    </w:p>
    <w:p w14:paraId="436E0F27" w14:textId="77777777" w:rsidR="003268C2" w:rsidRDefault="00AA42AD">
      <w:pPr>
        <w:jc w:val="both"/>
      </w:pPr>
      <w:r>
        <w:rPr>
          <w:rFonts w:ascii="Liberation Sans" w:hAnsi="Liberation Sans"/>
        </w:rPr>
        <w:t>Bei der Bewertung schriftlicher Arbeiten sind Verstöße gegen die sprachliche Richtigkeit in der deutschen Sprache und gegen die äußere Form angemessen zu berücksichtigen. Gehäufte Verstöße können zur Absenkung der Leistungsbewertung um eine Notenstufe in der Einführungsphase und um bis zu zwei Notenpunkte in der Qualifikationsphase führen.</w:t>
      </w:r>
    </w:p>
    <w:p w14:paraId="704830B1" w14:textId="77777777" w:rsidR="003268C2" w:rsidRDefault="003268C2">
      <w:pPr>
        <w:jc w:val="both"/>
        <w:rPr>
          <w:rFonts w:ascii="Liberation Sans" w:hAnsi="Liberation Sans"/>
        </w:rPr>
      </w:pPr>
    </w:p>
    <w:p w14:paraId="1C80FB3A" w14:textId="77777777" w:rsidR="003268C2" w:rsidRDefault="00AA42AD">
      <w:pPr>
        <w:spacing w:before="2" w:after="2"/>
        <w:jc w:val="both"/>
      </w:pPr>
      <w:r>
        <w:rPr>
          <w:rFonts w:ascii="Liberation Sans" w:hAnsi="Liberation Sans" w:cs="Arial"/>
        </w:rPr>
        <w:t xml:space="preserve">Die zentrale Klausur am Ende der Einführungsphase, die </w:t>
      </w:r>
      <w:proofErr w:type="spellStart"/>
      <w:r>
        <w:rPr>
          <w:rFonts w:ascii="Liberation Sans" w:hAnsi="Liberation Sans" w:cs="Arial"/>
        </w:rPr>
        <w:t>Vorabitur</w:t>
      </w:r>
      <w:proofErr w:type="spellEnd"/>
      <w:r>
        <w:rPr>
          <w:rFonts w:ascii="Liberation Sans" w:hAnsi="Liberation Sans" w:cs="Arial"/>
        </w:rPr>
        <w:t>- und die Abiturklausur enthalten einen hilfsmittelfreien Teil sowie einen Teil mit Hilfsmitteln (GTR und Formelsammlung). Das Bearbeiten der hilfsmittelfreien Teile muss vorher angemessen eingeübt werden. Neben einem Teil mit Hilfsmitteln (GTR und Formelsammlung) können auch alle anderen Klausuren einen hilfsmittelfreien Teil enthalten. Nach Abgabe des hilfsmittelfreien Teils erhalten die Schülerinnen und Schüler ihre Hilfsmittel. Ein Rücktausch ist nicht zulässig.</w:t>
      </w:r>
    </w:p>
    <w:p w14:paraId="1B329C64" w14:textId="77777777" w:rsidR="003268C2" w:rsidRDefault="003268C2">
      <w:pPr>
        <w:spacing w:before="2" w:after="2"/>
        <w:jc w:val="both"/>
        <w:rPr>
          <w:rFonts w:ascii="Liberation Sans" w:hAnsi="Liberation Sans" w:cs="Arial"/>
        </w:rPr>
      </w:pPr>
    </w:p>
    <w:p w14:paraId="7FA66444" w14:textId="452E12B0" w:rsidR="003268C2" w:rsidRDefault="00AA42AD">
      <w:pPr>
        <w:spacing w:before="2" w:after="2"/>
        <w:jc w:val="both"/>
      </w:pPr>
      <w:r>
        <w:rPr>
          <w:rFonts w:ascii="Liberation Sans" w:hAnsi="Liberation Sans" w:cs="Arial"/>
        </w:rPr>
        <w:t>In der Einführungsphase werden pro Halbjahr zwei Klausuren mit jeweils 90 Minuten Dauer geschrieben.</w:t>
      </w:r>
      <w:r w:rsidR="000D62D5">
        <w:rPr>
          <w:rFonts w:ascii="Liberation Sans" w:hAnsi="Liberation Sans" w:cs="Arial"/>
        </w:rPr>
        <w:t xml:space="preserve"> </w:t>
      </w:r>
      <w:r>
        <w:rPr>
          <w:rFonts w:ascii="Liberation Sans" w:hAnsi="Liberation Sans" w:cs="Arial"/>
        </w:rPr>
        <w:t>Die</w:t>
      </w:r>
      <w:r w:rsidR="00561D06">
        <w:rPr>
          <w:rFonts w:ascii="Liberation Sans" w:hAnsi="Liberation Sans" w:cs="Arial"/>
        </w:rPr>
        <w:t xml:space="preserve"> </w:t>
      </w:r>
      <w:r>
        <w:rPr>
          <w:rFonts w:ascii="Liberation Sans" w:hAnsi="Liberation Sans" w:cs="Arial"/>
        </w:rPr>
        <w:t xml:space="preserve">Notenfestsetzung bei Klausuren in der Einführungsphase erfolgt in der Regel nach dem Schema für die </w:t>
      </w:r>
      <w:r w:rsidR="008171BE">
        <w:rPr>
          <w:rFonts w:ascii="Liberation Sans" w:hAnsi="Liberation Sans" w:cs="Arial"/>
        </w:rPr>
        <w:t>Qualifikationsphase</w:t>
      </w:r>
      <w:r>
        <w:rPr>
          <w:rFonts w:ascii="Liberation Sans" w:hAnsi="Liberation Sans" w:cs="Arial"/>
        </w:rPr>
        <w:t xml:space="preserve"> (siehe </w:t>
      </w:r>
      <w:r w:rsidR="008171BE">
        <w:rPr>
          <w:rFonts w:ascii="Liberation Sans" w:hAnsi="Liberation Sans" w:cs="Arial"/>
        </w:rPr>
        <w:t>unten</w:t>
      </w:r>
      <w:r>
        <w:rPr>
          <w:rFonts w:ascii="Liberation Sans" w:hAnsi="Liberation Sans" w:cs="Arial"/>
        </w:rPr>
        <w:t>). In der Einführungsphase wird als 4. Klausur die landesweite Vergleichsarbeit (zentrale Klausur am Ende der Einführungsphase ) geschrieben, die in ihrer Dauer abweichen kann (aktuell 100 Minuten).</w:t>
      </w:r>
    </w:p>
    <w:p w14:paraId="2D6190E5" w14:textId="77777777" w:rsidR="003268C2" w:rsidRDefault="003268C2">
      <w:pPr>
        <w:spacing w:before="2" w:after="2"/>
        <w:jc w:val="both"/>
        <w:rPr>
          <w:rFonts w:ascii="Liberation Sans" w:hAnsi="Liberation Sans" w:cs="Arial"/>
        </w:rPr>
      </w:pPr>
    </w:p>
    <w:p w14:paraId="13007557" w14:textId="77777777" w:rsidR="003268C2" w:rsidRDefault="003268C2">
      <w:pPr>
        <w:spacing w:before="2" w:after="2"/>
        <w:jc w:val="both"/>
        <w:rPr>
          <w:rFonts w:ascii="Liberation Sans" w:hAnsi="Liberation Sans" w:cs="Arial"/>
        </w:rPr>
      </w:pPr>
    </w:p>
    <w:p w14:paraId="13A23D69" w14:textId="77777777" w:rsidR="003268C2" w:rsidRDefault="003268C2">
      <w:pPr>
        <w:spacing w:before="2" w:after="2"/>
        <w:jc w:val="both"/>
        <w:rPr>
          <w:rFonts w:ascii="Liberation Sans" w:hAnsi="Liberation Sans" w:cs="Arial"/>
        </w:rPr>
      </w:pPr>
    </w:p>
    <w:p w14:paraId="521A9E77" w14:textId="77777777" w:rsidR="003268C2" w:rsidRDefault="003268C2">
      <w:pPr>
        <w:spacing w:before="2" w:after="2"/>
        <w:jc w:val="both"/>
        <w:rPr>
          <w:rFonts w:ascii="Liberation Sans" w:hAnsi="Liberation Sans" w:cs="Arial"/>
        </w:rPr>
      </w:pPr>
    </w:p>
    <w:p w14:paraId="623E1358" w14:textId="77777777" w:rsidR="003268C2" w:rsidRDefault="003268C2">
      <w:pPr>
        <w:spacing w:before="2" w:after="2"/>
        <w:jc w:val="both"/>
        <w:rPr>
          <w:rFonts w:ascii="Liberation Sans" w:hAnsi="Liberation Sans" w:cs="Arial"/>
        </w:rPr>
      </w:pPr>
    </w:p>
    <w:p w14:paraId="02790831" w14:textId="77777777" w:rsidR="003268C2" w:rsidRDefault="003268C2">
      <w:pPr>
        <w:spacing w:before="2" w:after="2"/>
        <w:jc w:val="both"/>
        <w:rPr>
          <w:rFonts w:ascii="Liberation Sans" w:hAnsi="Liberation Sans" w:cs="Arial"/>
        </w:rPr>
      </w:pPr>
    </w:p>
    <w:p w14:paraId="783BDE85" w14:textId="77777777" w:rsidR="003268C2" w:rsidRDefault="003268C2">
      <w:pPr>
        <w:spacing w:before="2" w:after="2"/>
        <w:jc w:val="both"/>
        <w:rPr>
          <w:rFonts w:ascii="Liberation Sans" w:hAnsi="Liberation Sans" w:cs="Arial"/>
        </w:rPr>
      </w:pPr>
    </w:p>
    <w:p w14:paraId="2BD4804B" w14:textId="77777777" w:rsidR="003268C2" w:rsidRDefault="003268C2">
      <w:pPr>
        <w:spacing w:before="2" w:after="2"/>
        <w:jc w:val="both"/>
        <w:rPr>
          <w:rFonts w:ascii="Liberation Sans" w:hAnsi="Liberation Sans" w:cs="Arial"/>
        </w:rPr>
      </w:pPr>
    </w:p>
    <w:p w14:paraId="124A7DEA" w14:textId="77777777" w:rsidR="003268C2" w:rsidRDefault="00AA42AD">
      <w:pPr>
        <w:spacing w:before="280"/>
        <w:outlineLvl w:val="5"/>
      </w:pPr>
      <w:r>
        <w:rPr>
          <w:rFonts w:ascii="Liberation Sans" w:eastAsia="Times New Roman" w:hAnsi="Liberation Sans" w:cs="Times New Roman"/>
          <w:lang w:eastAsia="de-DE"/>
        </w:rPr>
        <w:lastRenderedPageBreak/>
        <w:t>Anzahl und Dauer der Klausuren im Fach Mathematik in der Qualifikationsphase:</w:t>
      </w:r>
    </w:p>
    <w:tbl>
      <w:tblPr>
        <w:tblW w:w="9577" w:type="dxa"/>
        <w:tblInd w:w="42" w:type="dxa"/>
        <w:tblLayout w:type="fixed"/>
        <w:tblCellMar>
          <w:top w:w="55" w:type="dxa"/>
          <w:left w:w="40" w:type="dxa"/>
          <w:bottom w:w="55" w:type="dxa"/>
          <w:right w:w="55" w:type="dxa"/>
        </w:tblCellMar>
        <w:tblLook w:val="04A0" w:firstRow="1" w:lastRow="0" w:firstColumn="1" w:lastColumn="0" w:noHBand="0" w:noVBand="1"/>
      </w:tblPr>
      <w:tblGrid>
        <w:gridCol w:w="737"/>
        <w:gridCol w:w="1131"/>
        <w:gridCol w:w="739"/>
        <w:gridCol w:w="1196"/>
        <w:gridCol w:w="747"/>
        <w:gridCol w:w="1197"/>
        <w:gridCol w:w="743"/>
        <w:gridCol w:w="3087"/>
      </w:tblGrid>
      <w:tr w:rsidR="003268C2" w14:paraId="541A2BCF" w14:textId="77777777">
        <w:tc>
          <w:tcPr>
            <w:tcW w:w="1868" w:type="dxa"/>
            <w:gridSpan w:val="2"/>
            <w:tcBorders>
              <w:top w:val="single" w:sz="2" w:space="0" w:color="000000"/>
              <w:left w:val="single" w:sz="2" w:space="0" w:color="000000"/>
              <w:bottom w:val="single" w:sz="2" w:space="0" w:color="000000"/>
            </w:tcBorders>
          </w:tcPr>
          <w:p w14:paraId="4ECD241E" w14:textId="77777777" w:rsidR="003268C2" w:rsidRDefault="00AA42AD">
            <w:pPr>
              <w:spacing w:before="280"/>
              <w:jc w:val="center"/>
              <w:rPr>
                <w:rFonts w:ascii="Liberation Sans" w:eastAsia="Times New Roman" w:hAnsi="Liberation Sans" w:cs="Times New Roman"/>
                <w:b/>
                <w:bCs/>
                <w:lang w:eastAsia="de-DE"/>
              </w:rPr>
            </w:pPr>
            <w:r>
              <w:rPr>
                <w:rFonts w:ascii="Liberation Sans" w:eastAsia="Times New Roman" w:hAnsi="Liberation Sans" w:cs="Times New Roman"/>
                <w:lang w:eastAsia="de-DE"/>
              </w:rPr>
              <w:t>1. Halbjahr</w:t>
            </w:r>
          </w:p>
        </w:tc>
        <w:tc>
          <w:tcPr>
            <w:tcW w:w="1935" w:type="dxa"/>
            <w:gridSpan w:val="2"/>
            <w:tcBorders>
              <w:top w:val="single" w:sz="2" w:space="0" w:color="000000"/>
              <w:left w:val="single" w:sz="2" w:space="0" w:color="000000"/>
              <w:bottom w:val="single" w:sz="2" w:space="0" w:color="000000"/>
            </w:tcBorders>
          </w:tcPr>
          <w:p w14:paraId="2EEF6FE3" w14:textId="77777777" w:rsidR="003268C2" w:rsidRDefault="00AA42AD">
            <w:pPr>
              <w:spacing w:before="280"/>
              <w:jc w:val="center"/>
              <w:rPr>
                <w:rFonts w:ascii="Liberation Sans" w:eastAsia="Times New Roman" w:hAnsi="Liberation Sans" w:cs="Times New Roman"/>
                <w:b/>
                <w:bCs/>
                <w:lang w:eastAsia="de-DE"/>
              </w:rPr>
            </w:pPr>
            <w:r>
              <w:rPr>
                <w:rFonts w:ascii="Liberation Sans" w:eastAsia="Times New Roman" w:hAnsi="Liberation Sans" w:cs="Times New Roman"/>
                <w:lang w:eastAsia="de-DE"/>
              </w:rPr>
              <w:t>2. Halbjahr</w:t>
            </w:r>
          </w:p>
        </w:tc>
        <w:tc>
          <w:tcPr>
            <w:tcW w:w="1942" w:type="dxa"/>
            <w:gridSpan w:val="2"/>
            <w:tcBorders>
              <w:top w:val="single" w:sz="2" w:space="0" w:color="000000"/>
              <w:left w:val="single" w:sz="2" w:space="0" w:color="000000"/>
              <w:bottom w:val="single" w:sz="2" w:space="0" w:color="000000"/>
            </w:tcBorders>
          </w:tcPr>
          <w:p w14:paraId="32A41AE7" w14:textId="77777777" w:rsidR="003268C2" w:rsidRDefault="00AA42AD">
            <w:pPr>
              <w:spacing w:before="280"/>
              <w:jc w:val="center"/>
              <w:rPr>
                <w:rFonts w:ascii="Liberation Sans" w:eastAsia="Times New Roman" w:hAnsi="Liberation Sans" w:cs="Times New Roman"/>
                <w:b/>
                <w:bCs/>
                <w:lang w:eastAsia="de-DE"/>
              </w:rPr>
            </w:pPr>
            <w:r>
              <w:rPr>
                <w:rFonts w:ascii="Liberation Sans" w:eastAsia="Times New Roman" w:hAnsi="Liberation Sans" w:cs="Times New Roman"/>
                <w:lang w:eastAsia="de-DE"/>
              </w:rPr>
              <w:t>3. Halbjahr</w:t>
            </w:r>
          </w:p>
        </w:tc>
        <w:tc>
          <w:tcPr>
            <w:tcW w:w="3830" w:type="dxa"/>
            <w:gridSpan w:val="2"/>
            <w:tcBorders>
              <w:top w:val="single" w:sz="2" w:space="0" w:color="000000"/>
              <w:left w:val="single" w:sz="2" w:space="0" w:color="000000"/>
              <w:bottom w:val="single" w:sz="2" w:space="0" w:color="000000"/>
              <w:right w:val="single" w:sz="2" w:space="0" w:color="000000"/>
            </w:tcBorders>
          </w:tcPr>
          <w:p w14:paraId="5CA8D5AD" w14:textId="77777777" w:rsidR="003268C2" w:rsidRDefault="00AA42AD">
            <w:pPr>
              <w:spacing w:before="228" w:after="228"/>
              <w:jc w:val="center"/>
              <w:rPr>
                <w:rFonts w:ascii="Liberation Sans" w:eastAsia="Times New Roman" w:hAnsi="Liberation Sans" w:cs="Times New Roman"/>
                <w:b/>
                <w:bCs/>
                <w:lang w:eastAsia="de-DE"/>
              </w:rPr>
            </w:pPr>
            <w:r>
              <w:rPr>
                <w:rFonts w:ascii="Liberation Sans" w:eastAsia="Times New Roman" w:hAnsi="Liberation Sans" w:cs="Times New Roman"/>
                <w:lang w:eastAsia="de-DE"/>
              </w:rPr>
              <w:t>4. Halbjahr</w:t>
            </w:r>
          </w:p>
        </w:tc>
      </w:tr>
      <w:tr w:rsidR="003268C2" w14:paraId="6BA366BD" w14:textId="77777777">
        <w:tc>
          <w:tcPr>
            <w:tcW w:w="738" w:type="dxa"/>
            <w:tcBorders>
              <w:top w:val="single" w:sz="2" w:space="0" w:color="000000"/>
              <w:left w:val="single" w:sz="2" w:space="0" w:color="000000"/>
              <w:bottom w:val="single" w:sz="2" w:space="0" w:color="000000"/>
            </w:tcBorders>
          </w:tcPr>
          <w:p w14:paraId="0B0F7580" w14:textId="77777777" w:rsidR="003268C2" w:rsidRDefault="00AA42AD">
            <w:pPr>
              <w:spacing w:before="280"/>
              <w:jc w:val="center"/>
              <w:rPr>
                <w:rFonts w:ascii="Liberation Sans" w:eastAsia="Times New Roman" w:hAnsi="Liberation Sans" w:cs="Times New Roman"/>
                <w:b/>
                <w:bCs/>
                <w:sz w:val="18"/>
                <w:szCs w:val="18"/>
                <w:lang w:eastAsia="de-DE"/>
              </w:rPr>
            </w:pPr>
            <w:r>
              <w:rPr>
                <w:rFonts w:ascii="Liberation Sans" w:eastAsia="Times New Roman" w:hAnsi="Liberation Sans" w:cs="Times New Roman"/>
                <w:sz w:val="18"/>
                <w:szCs w:val="18"/>
                <w:lang w:eastAsia="de-DE"/>
              </w:rPr>
              <w:t>Anzahl</w:t>
            </w:r>
          </w:p>
        </w:tc>
        <w:tc>
          <w:tcPr>
            <w:tcW w:w="1131" w:type="dxa"/>
            <w:tcBorders>
              <w:top w:val="single" w:sz="2" w:space="0" w:color="000000"/>
              <w:left w:val="single" w:sz="2" w:space="0" w:color="000000"/>
              <w:bottom w:val="single" w:sz="2" w:space="0" w:color="000000"/>
            </w:tcBorders>
          </w:tcPr>
          <w:p w14:paraId="6B1B660C" w14:textId="77777777" w:rsidR="003268C2" w:rsidRDefault="00AA42AD">
            <w:pPr>
              <w:spacing w:before="280"/>
              <w:jc w:val="center"/>
              <w:rPr>
                <w:rFonts w:ascii="Liberation Sans" w:eastAsia="Times New Roman" w:hAnsi="Liberation Sans" w:cs="Times New Roman"/>
                <w:b/>
                <w:bCs/>
                <w:sz w:val="18"/>
                <w:szCs w:val="18"/>
                <w:lang w:eastAsia="de-DE"/>
              </w:rPr>
            </w:pPr>
            <w:r>
              <w:rPr>
                <w:rFonts w:ascii="Liberation Sans" w:eastAsia="Times New Roman" w:hAnsi="Liberation Sans" w:cs="Times New Roman"/>
                <w:sz w:val="18"/>
                <w:szCs w:val="18"/>
                <w:lang w:eastAsia="de-DE"/>
              </w:rPr>
              <w:t>Dauer            (in Minuten)</w:t>
            </w:r>
          </w:p>
        </w:tc>
        <w:tc>
          <w:tcPr>
            <w:tcW w:w="739" w:type="dxa"/>
            <w:tcBorders>
              <w:top w:val="single" w:sz="2" w:space="0" w:color="000000"/>
              <w:left w:val="single" w:sz="2" w:space="0" w:color="000000"/>
              <w:bottom w:val="single" w:sz="2" w:space="0" w:color="000000"/>
            </w:tcBorders>
          </w:tcPr>
          <w:p w14:paraId="1526BD31" w14:textId="77777777" w:rsidR="003268C2" w:rsidRDefault="00AA42AD">
            <w:pPr>
              <w:spacing w:before="280"/>
              <w:jc w:val="center"/>
              <w:rPr>
                <w:rFonts w:ascii="Liberation Sans" w:eastAsia="Times New Roman" w:hAnsi="Liberation Sans" w:cs="Times New Roman"/>
                <w:b/>
                <w:bCs/>
                <w:sz w:val="18"/>
                <w:szCs w:val="18"/>
                <w:lang w:eastAsia="de-DE"/>
              </w:rPr>
            </w:pPr>
            <w:r>
              <w:rPr>
                <w:rFonts w:ascii="Liberation Sans" w:eastAsia="Times New Roman" w:hAnsi="Liberation Sans" w:cs="Times New Roman"/>
                <w:sz w:val="18"/>
                <w:szCs w:val="18"/>
                <w:lang w:eastAsia="de-DE"/>
              </w:rPr>
              <w:t>Anzahl</w:t>
            </w:r>
          </w:p>
        </w:tc>
        <w:tc>
          <w:tcPr>
            <w:tcW w:w="1195" w:type="dxa"/>
            <w:tcBorders>
              <w:top w:val="single" w:sz="2" w:space="0" w:color="000000"/>
              <w:left w:val="single" w:sz="2" w:space="0" w:color="000000"/>
              <w:bottom w:val="single" w:sz="2" w:space="0" w:color="000000"/>
            </w:tcBorders>
          </w:tcPr>
          <w:p w14:paraId="0A34CAC2" w14:textId="77777777" w:rsidR="003268C2" w:rsidRDefault="00AA42AD">
            <w:pPr>
              <w:spacing w:before="280"/>
              <w:jc w:val="center"/>
              <w:rPr>
                <w:rFonts w:ascii="Liberation Sans" w:eastAsia="Times New Roman" w:hAnsi="Liberation Sans" w:cs="Times New Roman"/>
                <w:b/>
                <w:bCs/>
                <w:sz w:val="18"/>
                <w:szCs w:val="18"/>
                <w:lang w:eastAsia="de-DE"/>
              </w:rPr>
            </w:pPr>
            <w:r>
              <w:rPr>
                <w:rFonts w:ascii="Liberation Sans" w:eastAsia="Times New Roman" w:hAnsi="Liberation Sans" w:cs="Times New Roman"/>
                <w:sz w:val="18"/>
                <w:szCs w:val="18"/>
                <w:lang w:eastAsia="de-DE"/>
              </w:rPr>
              <w:t>Dauer            (in Minuten)</w:t>
            </w:r>
          </w:p>
        </w:tc>
        <w:tc>
          <w:tcPr>
            <w:tcW w:w="747" w:type="dxa"/>
            <w:tcBorders>
              <w:top w:val="single" w:sz="2" w:space="0" w:color="000000"/>
              <w:left w:val="single" w:sz="2" w:space="0" w:color="000000"/>
              <w:bottom w:val="single" w:sz="2" w:space="0" w:color="000000"/>
            </w:tcBorders>
          </w:tcPr>
          <w:p w14:paraId="265332AB" w14:textId="77777777" w:rsidR="003268C2" w:rsidRDefault="00AA42AD">
            <w:pPr>
              <w:spacing w:before="280"/>
              <w:jc w:val="center"/>
              <w:rPr>
                <w:rFonts w:ascii="Liberation Sans" w:eastAsia="Times New Roman" w:hAnsi="Liberation Sans" w:cs="Times New Roman"/>
                <w:b/>
                <w:bCs/>
                <w:sz w:val="18"/>
                <w:szCs w:val="18"/>
                <w:lang w:eastAsia="de-DE"/>
              </w:rPr>
            </w:pPr>
            <w:r>
              <w:rPr>
                <w:rFonts w:ascii="Liberation Sans" w:eastAsia="Times New Roman" w:hAnsi="Liberation Sans" w:cs="Times New Roman"/>
                <w:sz w:val="18"/>
                <w:szCs w:val="18"/>
                <w:lang w:eastAsia="de-DE"/>
              </w:rPr>
              <w:t>Anzahl</w:t>
            </w:r>
          </w:p>
        </w:tc>
        <w:tc>
          <w:tcPr>
            <w:tcW w:w="1197" w:type="dxa"/>
            <w:tcBorders>
              <w:top w:val="single" w:sz="2" w:space="0" w:color="000000"/>
              <w:left w:val="single" w:sz="2" w:space="0" w:color="000000"/>
              <w:bottom w:val="single" w:sz="2" w:space="0" w:color="000000"/>
            </w:tcBorders>
          </w:tcPr>
          <w:p w14:paraId="60CB9AD1" w14:textId="77777777" w:rsidR="003268C2" w:rsidRDefault="00AA42AD">
            <w:pPr>
              <w:spacing w:before="280"/>
              <w:jc w:val="center"/>
              <w:rPr>
                <w:rFonts w:ascii="Liberation Sans" w:eastAsia="Times New Roman" w:hAnsi="Liberation Sans" w:cs="Times New Roman"/>
                <w:b/>
                <w:bCs/>
                <w:sz w:val="18"/>
                <w:szCs w:val="18"/>
                <w:lang w:eastAsia="de-DE"/>
              </w:rPr>
            </w:pPr>
            <w:r>
              <w:rPr>
                <w:rFonts w:ascii="Liberation Sans" w:eastAsia="Times New Roman" w:hAnsi="Liberation Sans" w:cs="Times New Roman"/>
                <w:sz w:val="18"/>
                <w:szCs w:val="18"/>
                <w:lang w:eastAsia="de-DE"/>
              </w:rPr>
              <w:t>Dauer        (in Minuten)</w:t>
            </w:r>
          </w:p>
        </w:tc>
        <w:tc>
          <w:tcPr>
            <w:tcW w:w="743" w:type="dxa"/>
            <w:tcBorders>
              <w:top w:val="single" w:sz="2" w:space="0" w:color="000000"/>
              <w:left w:val="single" w:sz="2" w:space="0" w:color="000000"/>
              <w:bottom w:val="single" w:sz="2" w:space="0" w:color="000000"/>
            </w:tcBorders>
          </w:tcPr>
          <w:p w14:paraId="7DFF35D0" w14:textId="77777777" w:rsidR="003268C2" w:rsidRDefault="00AA42AD">
            <w:pPr>
              <w:spacing w:before="280"/>
              <w:jc w:val="center"/>
              <w:rPr>
                <w:rFonts w:ascii="Liberation Sans" w:eastAsia="Times New Roman" w:hAnsi="Liberation Sans" w:cs="Times New Roman"/>
                <w:b/>
                <w:bCs/>
                <w:sz w:val="18"/>
                <w:szCs w:val="18"/>
                <w:lang w:eastAsia="de-DE"/>
              </w:rPr>
            </w:pPr>
            <w:r>
              <w:rPr>
                <w:rFonts w:ascii="Liberation Sans" w:eastAsia="Times New Roman" w:hAnsi="Liberation Sans" w:cs="Times New Roman"/>
                <w:sz w:val="18"/>
                <w:szCs w:val="18"/>
                <w:lang w:eastAsia="de-DE"/>
              </w:rPr>
              <w:t>Anzahl</w:t>
            </w:r>
          </w:p>
        </w:tc>
        <w:tc>
          <w:tcPr>
            <w:tcW w:w="3085" w:type="dxa"/>
            <w:tcBorders>
              <w:top w:val="single" w:sz="2" w:space="0" w:color="000000"/>
              <w:left w:val="single" w:sz="2" w:space="0" w:color="000000"/>
              <w:bottom w:val="single" w:sz="2" w:space="0" w:color="000000"/>
              <w:right w:val="single" w:sz="2" w:space="0" w:color="000000"/>
            </w:tcBorders>
          </w:tcPr>
          <w:p w14:paraId="42C0705D" w14:textId="77777777" w:rsidR="003268C2" w:rsidRDefault="00AA42AD">
            <w:pPr>
              <w:spacing w:before="280"/>
              <w:jc w:val="center"/>
              <w:rPr>
                <w:rFonts w:ascii="Liberation Sans" w:eastAsia="Times New Roman" w:hAnsi="Liberation Sans" w:cs="Times New Roman"/>
                <w:b/>
                <w:bCs/>
                <w:sz w:val="18"/>
                <w:szCs w:val="18"/>
                <w:lang w:eastAsia="de-DE"/>
              </w:rPr>
            </w:pPr>
            <w:r>
              <w:rPr>
                <w:rFonts w:ascii="Liberation Sans" w:eastAsia="Times New Roman" w:hAnsi="Liberation Sans" w:cs="Times New Roman"/>
                <w:sz w:val="18"/>
                <w:szCs w:val="18"/>
                <w:lang w:eastAsia="de-DE"/>
              </w:rPr>
              <w:t>Dauer (in Minuten)</w:t>
            </w:r>
          </w:p>
        </w:tc>
      </w:tr>
      <w:tr w:rsidR="003268C2" w14:paraId="780A2152" w14:textId="77777777">
        <w:tc>
          <w:tcPr>
            <w:tcW w:w="738" w:type="dxa"/>
            <w:tcBorders>
              <w:top w:val="single" w:sz="2" w:space="0" w:color="000000"/>
              <w:left w:val="single" w:sz="2" w:space="0" w:color="000000"/>
              <w:bottom w:val="single" w:sz="2" w:space="0" w:color="000000"/>
            </w:tcBorders>
          </w:tcPr>
          <w:p w14:paraId="76A96162" w14:textId="77777777" w:rsidR="003268C2" w:rsidRDefault="00AA42AD">
            <w:pPr>
              <w:spacing w:before="394" w:after="114"/>
              <w:rPr>
                <w:rFonts w:ascii="Liberation Sans" w:eastAsia="Times New Roman" w:hAnsi="Liberation Sans" w:cs="Times New Roman"/>
                <w:lang w:eastAsia="de-DE"/>
              </w:rPr>
            </w:pPr>
            <w:r>
              <w:rPr>
                <w:rFonts w:ascii="Liberation Sans" w:eastAsia="Times New Roman" w:hAnsi="Liberation Sans" w:cs="Times New Roman"/>
                <w:lang w:eastAsia="de-DE"/>
              </w:rPr>
              <w:t>2</w:t>
            </w:r>
          </w:p>
        </w:tc>
        <w:tc>
          <w:tcPr>
            <w:tcW w:w="1131" w:type="dxa"/>
            <w:tcBorders>
              <w:top w:val="single" w:sz="2" w:space="0" w:color="000000"/>
              <w:left w:val="single" w:sz="2" w:space="0" w:color="000000"/>
              <w:bottom w:val="single" w:sz="2" w:space="0" w:color="000000"/>
            </w:tcBorders>
          </w:tcPr>
          <w:p w14:paraId="5B09EF0D" w14:textId="77777777" w:rsidR="003268C2" w:rsidRDefault="00AA42AD">
            <w:pPr>
              <w:spacing w:before="280"/>
              <w:rPr>
                <w:rFonts w:ascii="Liberation Sans" w:eastAsia="Times New Roman" w:hAnsi="Liberation Sans" w:cs="Times New Roman"/>
                <w:lang w:eastAsia="de-DE"/>
              </w:rPr>
            </w:pPr>
            <w:r>
              <w:rPr>
                <w:rFonts w:ascii="Liberation Sans" w:eastAsia="Times New Roman" w:hAnsi="Liberation Sans" w:cs="Times New Roman"/>
                <w:lang w:eastAsia="de-DE"/>
              </w:rPr>
              <w:t>LK 135</w:t>
            </w:r>
            <w:r>
              <w:rPr>
                <w:rFonts w:ascii="Liberation Sans" w:eastAsia="Times New Roman" w:hAnsi="Liberation Sans" w:cs="Times New Roman"/>
                <w:lang w:eastAsia="de-DE"/>
              </w:rPr>
              <w:br/>
            </w:r>
            <w:r>
              <w:rPr>
                <w:rFonts w:ascii="Liberation Sans" w:eastAsia="Times New Roman" w:hAnsi="Liberation Sans" w:cs="Times New Roman"/>
                <w:lang w:eastAsia="de-DE"/>
              </w:rPr>
              <w:t>GK 90</w:t>
            </w:r>
          </w:p>
        </w:tc>
        <w:tc>
          <w:tcPr>
            <w:tcW w:w="739" w:type="dxa"/>
            <w:tcBorders>
              <w:top w:val="single" w:sz="2" w:space="0" w:color="000000"/>
              <w:left w:val="single" w:sz="2" w:space="0" w:color="000000"/>
              <w:bottom w:val="single" w:sz="2" w:space="0" w:color="000000"/>
            </w:tcBorders>
          </w:tcPr>
          <w:p w14:paraId="2724A8B4" w14:textId="77777777" w:rsidR="003268C2" w:rsidRDefault="00AA42AD">
            <w:pPr>
              <w:spacing w:before="394" w:after="114"/>
              <w:rPr>
                <w:rFonts w:ascii="Liberation Sans" w:eastAsia="Times New Roman" w:hAnsi="Liberation Sans" w:cs="Times New Roman"/>
                <w:lang w:eastAsia="de-DE"/>
              </w:rPr>
            </w:pPr>
            <w:r>
              <w:rPr>
                <w:rFonts w:ascii="Liberation Sans" w:eastAsia="Times New Roman" w:hAnsi="Liberation Sans" w:cs="Times New Roman"/>
                <w:lang w:eastAsia="de-DE"/>
              </w:rPr>
              <w:t>2</w:t>
            </w:r>
          </w:p>
        </w:tc>
        <w:tc>
          <w:tcPr>
            <w:tcW w:w="1195" w:type="dxa"/>
            <w:tcBorders>
              <w:top w:val="single" w:sz="2" w:space="0" w:color="000000"/>
              <w:left w:val="single" w:sz="2" w:space="0" w:color="000000"/>
              <w:bottom w:val="single" w:sz="2" w:space="0" w:color="000000"/>
            </w:tcBorders>
          </w:tcPr>
          <w:p w14:paraId="4468D935" w14:textId="77777777" w:rsidR="003268C2" w:rsidRDefault="00AA42AD">
            <w:pPr>
              <w:spacing w:before="280"/>
              <w:rPr>
                <w:rFonts w:ascii="Liberation Sans" w:eastAsia="Times New Roman" w:hAnsi="Liberation Sans" w:cs="Times New Roman"/>
                <w:lang w:eastAsia="de-DE"/>
              </w:rPr>
            </w:pPr>
            <w:r>
              <w:rPr>
                <w:rFonts w:ascii="Liberation Sans" w:eastAsia="Times New Roman" w:hAnsi="Liberation Sans" w:cs="Times New Roman"/>
                <w:lang w:eastAsia="de-DE"/>
              </w:rPr>
              <w:t>LK 135</w:t>
            </w:r>
            <w:r>
              <w:rPr>
                <w:rFonts w:ascii="Liberation Sans" w:eastAsia="Times New Roman" w:hAnsi="Liberation Sans" w:cs="Times New Roman"/>
                <w:lang w:eastAsia="de-DE"/>
              </w:rPr>
              <w:br/>
              <w:t>GK 90</w:t>
            </w:r>
          </w:p>
        </w:tc>
        <w:tc>
          <w:tcPr>
            <w:tcW w:w="747" w:type="dxa"/>
            <w:tcBorders>
              <w:top w:val="single" w:sz="2" w:space="0" w:color="000000"/>
              <w:left w:val="single" w:sz="2" w:space="0" w:color="000000"/>
              <w:bottom w:val="single" w:sz="2" w:space="0" w:color="000000"/>
            </w:tcBorders>
          </w:tcPr>
          <w:p w14:paraId="05619B9A" w14:textId="77777777" w:rsidR="003268C2" w:rsidRDefault="00AA42AD">
            <w:pPr>
              <w:spacing w:before="394" w:after="114"/>
              <w:rPr>
                <w:rFonts w:ascii="Liberation Sans" w:eastAsia="Times New Roman" w:hAnsi="Liberation Sans" w:cs="Times New Roman"/>
                <w:lang w:eastAsia="de-DE"/>
              </w:rPr>
            </w:pPr>
            <w:r>
              <w:rPr>
                <w:rFonts w:ascii="Liberation Sans" w:eastAsia="Times New Roman" w:hAnsi="Liberation Sans" w:cs="Times New Roman"/>
                <w:lang w:eastAsia="de-DE"/>
              </w:rPr>
              <w:t>2</w:t>
            </w:r>
          </w:p>
        </w:tc>
        <w:tc>
          <w:tcPr>
            <w:tcW w:w="1197" w:type="dxa"/>
            <w:tcBorders>
              <w:top w:val="single" w:sz="2" w:space="0" w:color="000000"/>
              <w:left w:val="single" w:sz="2" w:space="0" w:color="000000"/>
              <w:bottom w:val="single" w:sz="2" w:space="0" w:color="000000"/>
            </w:tcBorders>
          </w:tcPr>
          <w:p w14:paraId="0C9B1227" w14:textId="77777777" w:rsidR="003268C2" w:rsidRDefault="00AA42AD">
            <w:pPr>
              <w:spacing w:before="280"/>
              <w:rPr>
                <w:rFonts w:ascii="Liberation Sans" w:eastAsia="Times New Roman" w:hAnsi="Liberation Sans" w:cs="Times New Roman"/>
                <w:lang w:eastAsia="de-DE"/>
              </w:rPr>
            </w:pPr>
            <w:r>
              <w:rPr>
                <w:rFonts w:ascii="Liberation Sans" w:eastAsia="Times New Roman" w:hAnsi="Liberation Sans" w:cs="Times New Roman"/>
                <w:lang w:eastAsia="de-DE"/>
              </w:rPr>
              <w:t>LK 225</w:t>
            </w:r>
            <w:r>
              <w:rPr>
                <w:rFonts w:ascii="Liberation Sans" w:eastAsia="Times New Roman" w:hAnsi="Liberation Sans" w:cs="Times New Roman"/>
                <w:lang w:eastAsia="de-DE"/>
              </w:rPr>
              <w:br/>
              <w:t>GK 135</w:t>
            </w:r>
          </w:p>
        </w:tc>
        <w:tc>
          <w:tcPr>
            <w:tcW w:w="743" w:type="dxa"/>
            <w:tcBorders>
              <w:top w:val="single" w:sz="2" w:space="0" w:color="000000"/>
              <w:left w:val="single" w:sz="2" w:space="0" w:color="000000"/>
              <w:bottom w:val="single" w:sz="2" w:space="0" w:color="000000"/>
            </w:tcBorders>
          </w:tcPr>
          <w:p w14:paraId="34142647" w14:textId="77777777" w:rsidR="003268C2" w:rsidRDefault="00AA42AD">
            <w:pPr>
              <w:spacing w:before="394" w:after="114"/>
            </w:pPr>
            <w:r>
              <w:rPr>
                <w:rFonts w:ascii="Liberation Sans" w:eastAsia="Times New Roman" w:hAnsi="Liberation Sans" w:cs="Times New Roman"/>
                <w:lang w:eastAsia="de-DE"/>
              </w:rPr>
              <w:t>1*</w:t>
            </w:r>
          </w:p>
        </w:tc>
        <w:tc>
          <w:tcPr>
            <w:tcW w:w="3085" w:type="dxa"/>
            <w:tcBorders>
              <w:top w:val="single" w:sz="2" w:space="0" w:color="000000"/>
              <w:left w:val="single" w:sz="2" w:space="0" w:color="000000"/>
              <w:bottom w:val="single" w:sz="2" w:space="0" w:color="000000"/>
              <w:right w:val="single" w:sz="2" w:space="0" w:color="000000"/>
            </w:tcBorders>
          </w:tcPr>
          <w:p w14:paraId="040D4FE8" w14:textId="77777777" w:rsidR="003268C2" w:rsidRDefault="00AA42AD">
            <w:pPr>
              <w:spacing w:before="280"/>
              <w:rPr>
                <w:rFonts w:ascii="Liberation Sans" w:eastAsia="Times New Roman" w:hAnsi="Liberation Sans" w:cs="Times New Roman"/>
                <w:lang w:eastAsia="de-DE"/>
              </w:rPr>
            </w:pPr>
            <w:r>
              <w:rPr>
                <w:rFonts w:ascii="Liberation Sans" w:eastAsia="Times New Roman" w:hAnsi="Liberation Sans" w:cs="Times New Roman"/>
                <w:lang w:eastAsia="de-DE"/>
              </w:rPr>
              <w:t>wie  schriftliche Abiturprüfung</w:t>
            </w:r>
          </w:p>
          <w:p w14:paraId="0DBF3028" w14:textId="77777777" w:rsidR="003268C2" w:rsidRDefault="00AA42AD">
            <w:pPr>
              <w:rPr>
                <w:rFonts w:ascii="Liberation Sans" w:eastAsia="Times New Roman" w:hAnsi="Liberation Sans" w:cs="Times New Roman"/>
                <w:lang w:eastAsia="de-DE"/>
              </w:rPr>
            </w:pPr>
            <w:r>
              <w:rPr>
                <w:rFonts w:ascii="Liberation Sans" w:eastAsia="Times New Roman" w:hAnsi="Liberation Sans" w:cs="Times New Roman"/>
                <w:lang w:eastAsia="de-DE"/>
              </w:rPr>
              <w:t>(aktuell: LK 270, GK 225)</w:t>
            </w:r>
          </w:p>
          <w:p w14:paraId="7AA71CD5" w14:textId="77777777" w:rsidR="003268C2" w:rsidRDefault="003268C2">
            <w:pPr>
              <w:rPr>
                <w:rFonts w:ascii="Liberation Sans" w:eastAsia="Times New Roman" w:hAnsi="Liberation Sans" w:cs="Times New Roman"/>
                <w:lang w:eastAsia="de-DE"/>
              </w:rPr>
            </w:pPr>
          </w:p>
        </w:tc>
      </w:tr>
    </w:tbl>
    <w:p w14:paraId="37AD3010" w14:textId="77777777" w:rsidR="003268C2" w:rsidRDefault="00AA42AD">
      <w:pPr>
        <w:spacing w:after="160" w:line="259" w:lineRule="auto"/>
        <w:jc w:val="right"/>
        <w:rPr>
          <w:rFonts w:ascii="Liberation Sans" w:hAnsi="Liberation Sans"/>
        </w:rPr>
      </w:pPr>
      <w:r>
        <w:rPr>
          <w:rFonts w:ascii="Liberation Sans" w:hAnsi="Liberation Sans"/>
        </w:rPr>
        <w:t>* nur bei schriftlicher Abiturprüfung in Mathematik</w:t>
      </w:r>
    </w:p>
    <w:p w14:paraId="0A19B799" w14:textId="3C3FF025" w:rsidR="003268C2" w:rsidRDefault="00AA42AD">
      <w:pPr>
        <w:jc w:val="both"/>
      </w:pPr>
      <w:r>
        <w:rPr>
          <w:rFonts w:ascii="Liberation Sans" w:hAnsi="Liberation Sans"/>
        </w:rPr>
        <w:t>Die Notenfestsetzung in der Qualifikationsphase erfolgt in der Regel nach</w:t>
      </w:r>
      <w:r w:rsidR="008F2D38">
        <w:rPr>
          <w:rFonts w:ascii="Liberation Sans" w:hAnsi="Liberation Sans"/>
        </w:rPr>
        <w:t xml:space="preserve"> </w:t>
      </w:r>
      <w:r>
        <w:rPr>
          <w:rFonts w:ascii="Liberation Sans" w:hAnsi="Liberation Sans"/>
        </w:rPr>
        <w:t>folgendem Notenschlüssel.</w:t>
      </w:r>
    </w:p>
    <w:p w14:paraId="17A51DA2" w14:textId="77777777" w:rsidR="003268C2" w:rsidRDefault="003268C2">
      <w:pPr>
        <w:jc w:val="both"/>
        <w:rPr>
          <w:rFonts w:ascii="Liberation Sans" w:hAnsi="Liberation Sans"/>
        </w:rPr>
      </w:pPr>
    </w:p>
    <w:tbl>
      <w:tblPr>
        <w:tblW w:w="5831" w:type="dxa"/>
        <w:tblInd w:w="42" w:type="dxa"/>
        <w:tblLayout w:type="fixed"/>
        <w:tblCellMar>
          <w:top w:w="55" w:type="dxa"/>
          <w:left w:w="40" w:type="dxa"/>
          <w:bottom w:w="55" w:type="dxa"/>
          <w:right w:w="55" w:type="dxa"/>
        </w:tblCellMar>
        <w:tblLook w:val="04A0" w:firstRow="1" w:lastRow="0" w:firstColumn="1" w:lastColumn="0" w:noHBand="0" w:noVBand="1"/>
      </w:tblPr>
      <w:tblGrid>
        <w:gridCol w:w="2212"/>
        <w:gridCol w:w="1350"/>
        <w:gridCol w:w="2269"/>
      </w:tblGrid>
      <w:tr w:rsidR="003268C2" w14:paraId="63F21426" w14:textId="77777777">
        <w:tc>
          <w:tcPr>
            <w:tcW w:w="3562" w:type="dxa"/>
            <w:gridSpan w:val="2"/>
            <w:tcBorders>
              <w:top w:val="single" w:sz="2" w:space="0" w:color="000000"/>
              <w:left w:val="single" w:sz="2" w:space="0" w:color="000000"/>
              <w:bottom w:val="single" w:sz="2" w:space="0" w:color="000000"/>
            </w:tcBorders>
          </w:tcPr>
          <w:p w14:paraId="346E9A68" w14:textId="77777777" w:rsidR="003268C2" w:rsidRDefault="00AA42AD">
            <w:pPr>
              <w:pStyle w:val="Tabelleninhalt"/>
              <w:jc w:val="center"/>
              <w:rPr>
                <w:rFonts w:ascii="Liberation Sans" w:hAnsi="Liberation Sans"/>
              </w:rPr>
            </w:pPr>
            <w:r>
              <w:rPr>
                <w:rFonts w:ascii="Liberation Sans" w:hAnsi="Liberation Sans"/>
              </w:rPr>
              <w:t>Note</w:t>
            </w:r>
          </w:p>
        </w:tc>
        <w:tc>
          <w:tcPr>
            <w:tcW w:w="2269" w:type="dxa"/>
            <w:tcBorders>
              <w:top w:val="single" w:sz="2" w:space="0" w:color="000000"/>
              <w:left w:val="single" w:sz="2" w:space="0" w:color="000000"/>
              <w:bottom w:val="single" w:sz="2" w:space="0" w:color="000000"/>
              <w:right w:val="single" w:sz="2" w:space="0" w:color="000000"/>
            </w:tcBorders>
          </w:tcPr>
          <w:p w14:paraId="1226575C" w14:textId="77777777" w:rsidR="003268C2" w:rsidRDefault="00AA42AD">
            <w:pPr>
              <w:pStyle w:val="Tabelleninhalt"/>
              <w:rPr>
                <w:rFonts w:ascii="Liberation Sans" w:hAnsi="Liberation Sans"/>
              </w:rPr>
            </w:pPr>
            <w:r>
              <w:rPr>
                <w:rFonts w:ascii="Liberation Sans" w:hAnsi="Liberation Sans"/>
              </w:rPr>
              <w:t>ab</w:t>
            </w:r>
          </w:p>
        </w:tc>
      </w:tr>
      <w:tr w:rsidR="003268C2" w14:paraId="54ED4B05" w14:textId="77777777">
        <w:tc>
          <w:tcPr>
            <w:tcW w:w="2212" w:type="dxa"/>
            <w:tcBorders>
              <w:top w:val="single" w:sz="2" w:space="0" w:color="000000"/>
              <w:left w:val="single" w:sz="2" w:space="0" w:color="000000"/>
              <w:bottom w:val="single" w:sz="2" w:space="0" w:color="000000"/>
            </w:tcBorders>
          </w:tcPr>
          <w:p w14:paraId="58FBEAB1" w14:textId="77777777" w:rsidR="003268C2" w:rsidRDefault="00AA42AD">
            <w:pPr>
              <w:pStyle w:val="Tabelleninhalt"/>
              <w:rPr>
                <w:rFonts w:ascii="Liberation Sans" w:hAnsi="Liberation Sans"/>
              </w:rPr>
            </w:pPr>
            <w:r>
              <w:rPr>
                <w:rFonts w:ascii="Liberation Sans" w:hAnsi="Liberation Sans"/>
              </w:rPr>
              <w:t>sehr gut plus</w:t>
            </w:r>
          </w:p>
        </w:tc>
        <w:tc>
          <w:tcPr>
            <w:tcW w:w="1350" w:type="dxa"/>
            <w:tcBorders>
              <w:top w:val="single" w:sz="2" w:space="0" w:color="000000"/>
              <w:left w:val="single" w:sz="2" w:space="0" w:color="000000"/>
              <w:bottom w:val="single" w:sz="2" w:space="0" w:color="000000"/>
            </w:tcBorders>
          </w:tcPr>
          <w:p w14:paraId="53676FED" w14:textId="77777777" w:rsidR="003268C2" w:rsidRDefault="00AA42AD">
            <w:pPr>
              <w:pStyle w:val="Tabelleninhalt"/>
              <w:rPr>
                <w:rFonts w:ascii="Liberation Sans" w:hAnsi="Liberation Sans"/>
              </w:rPr>
            </w:pPr>
            <w:r>
              <w:rPr>
                <w:rFonts w:ascii="Liberation Sans" w:hAnsi="Liberation Sans"/>
              </w:rPr>
              <w:t>15 Punkte</w:t>
            </w:r>
          </w:p>
        </w:tc>
        <w:tc>
          <w:tcPr>
            <w:tcW w:w="2269" w:type="dxa"/>
            <w:tcBorders>
              <w:top w:val="single" w:sz="2" w:space="0" w:color="000000"/>
              <w:left w:val="single" w:sz="2" w:space="0" w:color="000000"/>
              <w:bottom w:val="single" w:sz="2" w:space="0" w:color="000000"/>
              <w:right w:val="single" w:sz="2" w:space="0" w:color="000000"/>
            </w:tcBorders>
          </w:tcPr>
          <w:p w14:paraId="423DB8F4" w14:textId="77777777" w:rsidR="003268C2" w:rsidRDefault="00AA42AD">
            <w:pPr>
              <w:pStyle w:val="Tabelleninhalt"/>
              <w:rPr>
                <w:rFonts w:ascii="Liberation Sans" w:hAnsi="Liberation Sans"/>
              </w:rPr>
            </w:pPr>
            <w:r>
              <w:rPr>
                <w:rFonts w:ascii="Liberation Sans" w:hAnsi="Liberation Sans"/>
              </w:rPr>
              <w:t>95%</w:t>
            </w:r>
          </w:p>
        </w:tc>
      </w:tr>
      <w:tr w:rsidR="003268C2" w14:paraId="7446FA2E" w14:textId="77777777">
        <w:tc>
          <w:tcPr>
            <w:tcW w:w="2212" w:type="dxa"/>
            <w:tcBorders>
              <w:top w:val="single" w:sz="2" w:space="0" w:color="000000"/>
              <w:left w:val="single" w:sz="2" w:space="0" w:color="000000"/>
              <w:bottom w:val="single" w:sz="2" w:space="0" w:color="000000"/>
            </w:tcBorders>
          </w:tcPr>
          <w:p w14:paraId="2E63EB9D" w14:textId="77777777" w:rsidR="003268C2" w:rsidRDefault="00AA42AD">
            <w:pPr>
              <w:pStyle w:val="Tabelleninhalt"/>
              <w:rPr>
                <w:rFonts w:ascii="Liberation Sans" w:hAnsi="Liberation Sans"/>
              </w:rPr>
            </w:pPr>
            <w:r>
              <w:rPr>
                <w:rFonts w:ascii="Liberation Sans" w:hAnsi="Liberation Sans"/>
              </w:rPr>
              <w:t>sehr gut</w:t>
            </w:r>
          </w:p>
        </w:tc>
        <w:tc>
          <w:tcPr>
            <w:tcW w:w="1350" w:type="dxa"/>
            <w:tcBorders>
              <w:top w:val="single" w:sz="2" w:space="0" w:color="000000"/>
              <w:left w:val="single" w:sz="2" w:space="0" w:color="000000"/>
              <w:bottom w:val="single" w:sz="2" w:space="0" w:color="000000"/>
            </w:tcBorders>
          </w:tcPr>
          <w:p w14:paraId="4A52B5FC" w14:textId="77777777" w:rsidR="003268C2" w:rsidRDefault="00AA42AD">
            <w:pPr>
              <w:pStyle w:val="Tabelleninhalt"/>
              <w:rPr>
                <w:rFonts w:ascii="Liberation Sans" w:hAnsi="Liberation Sans"/>
              </w:rPr>
            </w:pPr>
            <w:r>
              <w:rPr>
                <w:rFonts w:ascii="Liberation Sans" w:hAnsi="Liberation Sans"/>
              </w:rPr>
              <w:t>14 Punkte</w:t>
            </w:r>
          </w:p>
        </w:tc>
        <w:tc>
          <w:tcPr>
            <w:tcW w:w="2269" w:type="dxa"/>
            <w:tcBorders>
              <w:top w:val="single" w:sz="2" w:space="0" w:color="000000"/>
              <w:left w:val="single" w:sz="2" w:space="0" w:color="000000"/>
              <w:bottom w:val="single" w:sz="2" w:space="0" w:color="000000"/>
              <w:right w:val="single" w:sz="2" w:space="0" w:color="000000"/>
            </w:tcBorders>
          </w:tcPr>
          <w:p w14:paraId="621C571E" w14:textId="77777777" w:rsidR="003268C2" w:rsidRDefault="00AA42AD">
            <w:pPr>
              <w:pStyle w:val="Tabelleninhalt"/>
              <w:rPr>
                <w:rFonts w:ascii="Liberation Sans" w:hAnsi="Liberation Sans"/>
              </w:rPr>
            </w:pPr>
            <w:r>
              <w:rPr>
                <w:rFonts w:ascii="Liberation Sans" w:hAnsi="Liberation Sans"/>
              </w:rPr>
              <w:t>90%</w:t>
            </w:r>
          </w:p>
        </w:tc>
      </w:tr>
      <w:tr w:rsidR="003268C2" w14:paraId="627AB0BB" w14:textId="77777777">
        <w:tc>
          <w:tcPr>
            <w:tcW w:w="2212" w:type="dxa"/>
            <w:tcBorders>
              <w:top w:val="single" w:sz="2" w:space="0" w:color="000000"/>
              <w:left w:val="single" w:sz="2" w:space="0" w:color="000000"/>
              <w:bottom w:val="single" w:sz="2" w:space="0" w:color="000000"/>
            </w:tcBorders>
          </w:tcPr>
          <w:p w14:paraId="61F8A035" w14:textId="77777777" w:rsidR="003268C2" w:rsidRDefault="00AA42AD">
            <w:pPr>
              <w:pStyle w:val="Tabelleninhalt"/>
              <w:rPr>
                <w:rFonts w:ascii="Liberation Sans" w:hAnsi="Liberation Sans"/>
              </w:rPr>
            </w:pPr>
            <w:r>
              <w:rPr>
                <w:rFonts w:ascii="Liberation Sans" w:hAnsi="Liberation Sans"/>
              </w:rPr>
              <w:t>sehr gut minus</w:t>
            </w:r>
          </w:p>
        </w:tc>
        <w:tc>
          <w:tcPr>
            <w:tcW w:w="1350" w:type="dxa"/>
            <w:tcBorders>
              <w:top w:val="single" w:sz="2" w:space="0" w:color="000000"/>
              <w:left w:val="single" w:sz="2" w:space="0" w:color="000000"/>
              <w:bottom w:val="single" w:sz="2" w:space="0" w:color="000000"/>
            </w:tcBorders>
          </w:tcPr>
          <w:p w14:paraId="1A2707DE" w14:textId="77777777" w:rsidR="003268C2" w:rsidRDefault="00AA42AD">
            <w:pPr>
              <w:pStyle w:val="Tabelleninhalt"/>
              <w:rPr>
                <w:rFonts w:ascii="Liberation Sans" w:hAnsi="Liberation Sans"/>
              </w:rPr>
            </w:pPr>
            <w:r>
              <w:rPr>
                <w:rFonts w:ascii="Liberation Sans" w:hAnsi="Liberation Sans"/>
              </w:rPr>
              <w:t>13 Punkte</w:t>
            </w:r>
          </w:p>
        </w:tc>
        <w:tc>
          <w:tcPr>
            <w:tcW w:w="2269" w:type="dxa"/>
            <w:tcBorders>
              <w:top w:val="single" w:sz="2" w:space="0" w:color="000000"/>
              <w:left w:val="single" w:sz="2" w:space="0" w:color="000000"/>
              <w:bottom w:val="single" w:sz="2" w:space="0" w:color="000000"/>
              <w:right w:val="single" w:sz="2" w:space="0" w:color="000000"/>
            </w:tcBorders>
          </w:tcPr>
          <w:p w14:paraId="666597BA" w14:textId="77777777" w:rsidR="003268C2" w:rsidRDefault="00AA42AD">
            <w:pPr>
              <w:pStyle w:val="Tabelleninhalt"/>
              <w:rPr>
                <w:rFonts w:ascii="Liberation Sans" w:hAnsi="Liberation Sans"/>
              </w:rPr>
            </w:pPr>
            <w:r>
              <w:rPr>
                <w:rFonts w:ascii="Liberation Sans" w:hAnsi="Liberation Sans"/>
              </w:rPr>
              <w:t>85%</w:t>
            </w:r>
          </w:p>
        </w:tc>
      </w:tr>
      <w:tr w:rsidR="003268C2" w14:paraId="3B3BB8E7" w14:textId="77777777">
        <w:tc>
          <w:tcPr>
            <w:tcW w:w="2212" w:type="dxa"/>
            <w:tcBorders>
              <w:top w:val="single" w:sz="2" w:space="0" w:color="000000"/>
              <w:left w:val="single" w:sz="2" w:space="0" w:color="000000"/>
              <w:bottom w:val="single" w:sz="2" w:space="0" w:color="000000"/>
            </w:tcBorders>
          </w:tcPr>
          <w:p w14:paraId="17DAE0EF" w14:textId="77777777" w:rsidR="003268C2" w:rsidRDefault="00AA42AD">
            <w:pPr>
              <w:pStyle w:val="Tabelleninhalt"/>
              <w:rPr>
                <w:rFonts w:ascii="Liberation Sans" w:hAnsi="Liberation Sans"/>
              </w:rPr>
            </w:pPr>
            <w:r>
              <w:rPr>
                <w:rFonts w:ascii="Liberation Sans" w:hAnsi="Liberation Sans"/>
              </w:rPr>
              <w:t>gut plus</w:t>
            </w:r>
          </w:p>
        </w:tc>
        <w:tc>
          <w:tcPr>
            <w:tcW w:w="1350" w:type="dxa"/>
            <w:tcBorders>
              <w:top w:val="single" w:sz="2" w:space="0" w:color="000000"/>
              <w:left w:val="single" w:sz="2" w:space="0" w:color="000000"/>
              <w:bottom w:val="single" w:sz="2" w:space="0" w:color="000000"/>
            </w:tcBorders>
          </w:tcPr>
          <w:p w14:paraId="42F3F2FC" w14:textId="77777777" w:rsidR="003268C2" w:rsidRDefault="00AA42AD">
            <w:pPr>
              <w:pStyle w:val="Tabelleninhalt"/>
              <w:rPr>
                <w:rFonts w:ascii="Liberation Sans" w:hAnsi="Liberation Sans"/>
              </w:rPr>
            </w:pPr>
            <w:r>
              <w:rPr>
                <w:rFonts w:ascii="Liberation Sans" w:hAnsi="Liberation Sans"/>
              </w:rPr>
              <w:t>12 Punkte</w:t>
            </w:r>
          </w:p>
        </w:tc>
        <w:tc>
          <w:tcPr>
            <w:tcW w:w="2269" w:type="dxa"/>
            <w:tcBorders>
              <w:top w:val="single" w:sz="2" w:space="0" w:color="000000"/>
              <w:left w:val="single" w:sz="2" w:space="0" w:color="000000"/>
              <w:bottom w:val="single" w:sz="2" w:space="0" w:color="000000"/>
              <w:right w:val="single" w:sz="2" w:space="0" w:color="000000"/>
            </w:tcBorders>
          </w:tcPr>
          <w:p w14:paraId="23BD964C" w14:textId="77777777" w:rsidR="003268C2" w:rsidRDefault="00AA42AD">
            <w:pPr>
              <w:pStyle w:val="Tabelleninhalt"/>
              <w:rPr>
                <w:rFonts w:ascii="Liberation Sans" w:hAnsi="Liberation Sans"/>
              </w:rPr>
            </w:pPr>
            <w:r>
              <w:rPr>
                <w:rFonts w:ascii="Liberation Sans" w:hAnsi="Liberation Sans"/>
              </w:rPr>
              <w:t>80%</w:t>
            </w:r>
          </w:p>
        </w:tc>
      </w:tr>
      <w:tr w:rsidR="003268C2" w14:paraId="1309E1EA" w14:textId="77777777">
        <w:tc>
          <w:tcPr>
            <w:tcW w:w="2212" w:type="dxa"/>
            <w:tcBorders>
              <w:top w:val="single" w:sz="2" w:space="0" w:color="000000"/>
              <w:left w:val="single" w:sz="2" w:space="0" w:color="000000"/>
              <w:bottom w:val="single" w:sz="2" w:space="0" w:color="000000"/>
            </w:tcBorders>
          </w:tcPr>
          <w:p w14:paraId="7D3140D8" w14:textId="77777777" w:rsidR="003268C2" w:rsidRDefault="00AA42AD">
            <w:pPr>
              <w:pStyle w:val="Tabelleninhalt"/>
              <w:rPr>
                <w:rFonts w:ascii="Liberation Sans" w:hAnsi="Liberation Sans"/>
              </w:rPr>
            </w:pPr>
            <w:r>
              <w:rPr>
                <w:rFonts w:ascii="Liberation Sans" w:hAnsi="Liberation Sans"/>
              </w:rPr>
              <w:t>gut</w:t>
            </w:r>
          </w:p>
        </w:tc>
        <w:tc>
          <w:tcPr>
            <w:tcW w:w="1350" w:type="dxa"/>
            <w:tcBorders>
              <w:top w:val="single" w:sz="2" w:space="0" w:color="000000"/>
              <w:left w:val="single" w:sz="2" w:space="0" w:color="000000"/>
              <w:bottom w:val="single" w:sz="2" w:space="0" w:color="000000"/>
            </w:tcBorders>
          </w:tcPr>
          <w:p w14:paraId="659190E2" w14:textId="77777777" w:rsidR="003268C2" w:rsidRDefault="00AA42AD">
            <w:pPr>
              <w:pStyle w:val="Tabelleninhalt"/>
              <w:rPr>
                <w:rFonts w:ascii="Liberation Sans" w:hAnsi="Liberation Sans"/>
              </w:rPr>
            </w:pPr>
            <w:r>
              <w:rPr>
                <w:rFonts w:ascii="Liberation Sans" w:hAnsi="Liberation Sans"/>
              </w:rPr>
              <w:t>11 Punkte</w:t>
            </w:r>
          </w:p>
        </w:tc>
        <w:tc>
          <w:tcPr>
            <w:tcW w:w="2269" w:type="dxa"/>
            <w:tcBorders>
              <w:top w:val="single" w:sz="2" w:space="0" w:color="000000"/>
              <w:left w:val="single" w:sz="2" w:space="0" w:color="000000"/>
              <w:bottom w:val="single" w:sz="2" w:space="0" w:color="000000"/>
              <w:right w:val="single" w:sz="2" w:space="0" w:color="000000"/>
            </w:tcBorders>
          </w:tcPr>
          <w:p w14:paraId="1C701608" w14:textId="77777777" w:rsidR="003268C2" w:rsidRDefault="00AA42AD">
            <w:pPr>
              <w:pStyle w:val="Tabelleninhalt"/>
              <w:rPr>
                <w:rFonts w:ascii="Liberation Sans" w:hAnsi="Liberation Sans"/>
              </w:rPr>
            </w:pPr>
            <w:r>
              <w:rPr>
                <w:rFonts w:ascii="Liberation Sans" w:hAnsi="Liberation Sans"/>
              </w:rPr>
              <w:t>75%</w:t>
            </w:r>
          </w:p>
        </w:tc>
      </w:tr>
      <w:tr w:rsidR="003268C2" w14:paraId="38CF6D88" w14:textId="77777777">
        <w:tc>
          <w:tcPr>
            <w:tcW w:w="2212" w:type="dxa"/>
            <w:tcBorders>
              <w:top w:val="single" w:sz="2" w:space="0" w:color="000000"/>
              <w:left w:val="single" w:sz="2" w:space="0" w:color="000000"/>
              <w:bottom w:val="single" w:sz="2" w:space="0" w:color="000000"/>
            </w:tcBorders>
          </w:tcPr>
          <w:p w14:paraId="7D2C798A" w14:textId="77777777" w:rsidR="003268C2" w:rsidRDefault="00AA42AD">
            <w:pPr>
              <w:pStyle w:val="Tabelleninhalt"/>
              <w:rPr>
                <w:rFonts w:ascii="Liberation Sans" w:hAnsi="Liberation Sans"/>
              </w:rPr>
            </w:pPr>
            <w:r>
              <w:rPr>
                <w:rFonts w:ascii="Liberation Sans" w:hAnsi="Liberation Sans"/>
              </w:rPr>
              <w:t>gut minus</w:t>
            </w:r>
          </w:p>
        </w:tc>
        <w:tc>
          <w:tcPr>
            <w:tcW w:w="1350" w:type="dxa"/>
            <w:tcBorders>
              <w:top w:val="single" w:sz="2" w:space="0" w:color="000000"/>
              <w:left w:val="single" w:sz="2" w:space="0" w:color="000000"/>
              <w:bottom w:val="single" w:sz="2" w:space="0" w:color="000000"/>
            </w:tcBorders>
          </w:tcPr>
          <w:p w14:paraId="2E3F916E" w14:textId="77777777" w:rsidR="003268C2" w:rsidRDefault="00AA42AD">
            <w:pPr>
              <w:pStyle w:val="Tabelleninhalt"/>
              <w:rPr>
                <w:rFonts w:ascii="Liberation Sans" w:hAnsi="Liberation Sans"/>
              </w:rPr>
            </w:pPr>
            <w:r>
              <w:rPr>
                <w:rFonts w:ascii="Liberation Sans" w:hAnsi="Liberation Sans"/>
              </w:rPr>
              <w:t>10 Punkte</w:t>
            </w:r>
          </w:p>
        </w:tc>
        <w:tc>
          <w:tcPr>
            <w:tcW w:w="2269" w:type="dxa"/>
            <w:tcBorders>
              <w:top w:val="single" w:sz="2" w:space="0" w:color="000000"/>
              <w:left w:val="single" w:sz="2" w:space="0" w:color="000000"/>
              <w:bottom w:val="single" w:sz="2" w:space="0" w:color="000000"/>
              <w:right w:val="single" w:sz="2" w:space="0" w:color="000000"/>
            </w:tcBorders>
          </w:tcPr>
          <w:p w14:paraId="57BAEAD2" w14:textId="77777777" w:rsidR="003268C2" w:rsidRDefault="00AA42AD">
            <w:pPr>
              <w:pStyle w:val="Tabelleninhalt"/>
              <w:rPr>
                <w:rFonts w:ascii="Liberation Sans" w:hAnsi="Liberation Sans"/>
              </w:rPr>
            </w:pPr>
            <w:r>
              <w:rPr>
                <w:rFonts w:ascii="Liberation Sans" w:hAnsi="Liberation Sans"/>
              </w:rPr>
              <w:t>70%</w:t>
            </w:r>
          </w:p>
        </w:tc>
      </w:tr>
      <w:tr w:rsidR="003268C2" w14:paraId="600E76CD" w14:textId="77777777">
        <w:tc>
          <w:tcPr>
            <w:tcW w:w="2212" w:type="dxa"/>
            <w:tcBorders>
              <w:top w:val="single" w:sz="2" w:space="0" w:color="000000"/>
              <w:left w:val="single" w:sz="2" w:space="0" w:color="000000"/>
              <w:bottom w:val="single" w:sz="2" w:space="0" w:color="000000"/>
            </w:tcBorders>
          </w:tcPr>
          <w:p w14:paraId="08A9BBD3" w14:textId="77777777" w:rsidR="003268C2" w:rsidRDefault="00AA42AD">
            <w:pPr>
              <w:pStyle w:val="Tabelleninhalt"/>
              <w:rPr>
                <w:rFonts w:ascii="Liberation Sans" w:hAnsi="Liberation Sans"/>
              </w:rPr>
            </w:pPr>
            <w:r>
              <w:rPr>
                <w:rFonts w:ascii="Liberation Sans" w:hAnsi="Liberation Sans"/>
              </w:rPr>
              <w:t>befriedigend plus</w:t>
            </w:r>
          </w:p>
        </w:tc>
        <w:tc>
          <w:tcPr>
            <w:tcW w:w="1350" w:type="dxa"/>
            <w:tcBorders>
              <w:top w:val="single" w:sz="2" w:space="0" w:color="000000"/>
              <w:left w:val="single" w:sz="2" w:space="0" w:color="000000"/>
              <w:bottom w:val="single" w:sz="2" w:space="0" w:color="000000"/>
            </w:tcBorders>
          </w:tcPr>
          <w:p w14:paraId="729730B7" w14:textId="77777777" w:rsidR="003268C2" w:rsidRDefault="00AA42AD">
            <w:pPr>
              <w:pStyle w:val="Tabelleninhalt"/>
              <w:rPr>
                <w:rFonts w:ascii="Liberation Sans" w:hAnsi="Liberation Sans"/>
              </w:rPr>
            </w:pPr>
            <w:r>
              <w:rPr>
                <w:rFonts w:ascii="Liberation Sans" w:hAnsi="Liberation Sans"/>
              </w:rPr>
              <w:t>9 Punkte</w:t>
            </w:r>
          </w:p>
        </w:tc>
        <w:tc>
          <w:tcPr>
            <w:tcW w:w="2269" w:type="dxa"/>
            <w:tcBorders>
              <w:top w:val="single" w:sz="2" w:space="0" w:color="000000"/>
              <w:left w:val="single" w:sz="2" w:space="0" w:color="000000"/>
              <w:bottom w:val="single" w:sz="2" w:space="0" w:color="000000"/>
              <w:right w:val="single" w:sz="2" w:space="0" w:color="000000"/>
            </w:tcBorders>
          </w:tcPr>
          <w:p w14:paraId="2D34DCFC" w14:textId="77777777" w:rsidR="003268C2" w:rsidRDefault="00AA42AD">
            <w:pPr>
              <w:pStyle w:val="Tabelleninhalt"/>
              <w:rPr>
                <w:rFonts w:ascii="Liberation Sans" w:hAnsi="Liberation Sans"/>
              </w:rPr>
            </w:pPr>
            <w:r>
              <w:rPr>
                <w:rFonts w:ascii="Liberation Sans" w:hAnsi="Liberation Sans"/>
              </w:rPr>
              <w:t>65%</w:t>
            </w:r>
          </w:p>
        </w:tc>
      </w:tr>
      <w:tr w:rsidR="003268C2" w14:paraId="1F88AA03" w14:textId="77777777">
        <w:tc>
          <w:tcPr>
            <w:tcW w:w="2212" w:type="dxa"/>
            <w:tcBorders>
              <w:top w:val="single" w:sz="2" w:space="0" w:color="000000"/>
              <w:left w:val="single" w:sz="2" w:space="0" w:color="000000"/>
              <w:bottom w:val="single" w:sz="2" w:space="0" w:color="000000"/>
            </w:tcBorders>
          </w:tcPr>
          <w:p w14:paraId="25F08CB6" w14:textId="77777777" w:rsidR="003268C2" w:rsidRDefault="00AA42AD">
            <w:pPr>
              <w:pStyle w:val="Tabelleninhalt"/>
              <w:rPr>
                <w:rFonts w:ascii="Liberation Sans" w:hAnsi="Liberation Sans"/>
              </w:rPr>
            </w:pPr>
            <w:r>
              <w:rPr>
                <w:rFonts w:ascii="Liberation Sans" w:hAnsi="Liberation Sans"/>
              </w:rPr>
              <w:t>befriedigend</w:t>
            </w:r>
          </w:p>
        </w:tc>
        <w:tc>
          <w:tcPr>
            <w:tcW w:w="1350" w:type="dxa"/>
            <w:tcBorders>
              <w:top w:val="single" w:sz="2" w:space="0" w:color="000000"/>
              <w:left w:val="single" w:sz="2" w:space="0" w:color="000000"/>
              <w:bottom w:val="single" w:sz="2" w:space="0" w:color="000000"/>
            </w:tcBorders>
          </w:tcPr>
          <w:p w14:paraId="1852EDB9" w14:textId="77777777" w:rsidR="003268C2" w:rsidRDefault="00AA42AD">
            <w:pPr>
              <w:pStyle w:val="Tabelleninhalt"/>
              <w:rPr>
                <w:rFonts w:ascii="Liberation Sans" w:hAnsi="Liberation Sans"/>
              </w:rPr>
            </w:pPr>
            <w:r>
              <w:rPr>
                <w:rFonts w:ascii="Liberation Sans" w:hAnsi="Liberation Sans"/>
              </w:rPr>
              <w:t>8 Punkte</w:t>
            </w:r>
          </w:p>
        </w:tc>
        <w:tc>
          <w:tcPr>
            <w:tcW w:w="2269" w:type="dxa"/>
            <w:tcBorders>
              <w:top w:val="single" w:sz="2" w:space="0" w:color="000000"/>
              <w:left w:val="single" w:sz="2" w:space="0" w:color="000000"/>
              <w:bottom w:val="single" w:sz="2" w:space="0" w:color="000000"/>
              <w:right w:val="single" w:sz="2" w:space="0" w:color="000000"/>
            </w:tcBorders>
          </w:tcPr>
          <w:p w14:paraId="4076903F" w14:textId="77777777" w:rsidR="003268C2" w:rsidRDefault="00AA42AD">
            <w:pPr>
              <w:pStyle w:val="Tabelleninhalt"/>
              <w:rPr>
                <w:rFonts w:ascii="Liberation Sans" w:hAnsi="Liberation Sans"/>
              </w:rPr>
            </w:pPr>
            <w:r>
              <w:rPr>
                <w:rFonts w:ascii="Liberation Sans" w:hAnsi="Liberation Sans"/>
              </w:rPr>
              <w:t>60%</w:t>
            </w:r>
          </w:p>
        </w:tc>
      </w:tr>
      <w:tr w:rsidR="003268C2" w14:paraId="418715D3" w14:textId="77777777">
        <w:tc>
          <w:tcPr>
            <w:tcW w:w="2212" w:type="dxa"/>
            <w:tcBorders>
              <w:top w:val="single" w:sz="2" w:space="0" w:color="000000"/>
              <w:left w:val="single" w:sz="2" w:space="0" w:color="000000"/>
              <w:bottom w:val="single" w:sz="2" w:space="0" w:color="000000"/>
            </w:tcBorders>
          </w:tcPr>
          <w:p w14:paraId="58EF08DC" w14:textId="77777777" w:rsidR="003268C2" w:rsidRDefault="00AA42AD">
            <w:pPr>
              <w:pStyle w:val="Tabelleninhalt"/>
              <w:rPr>
                <w:rFonts w:ascii="Liberation Sans" w:hAnsi="Liberation Sans"/>
              </w:rPr>
            </w:pPr>
            <w:r>
              <w:rPr>
                <w:rFonts w:ascii="Liberation Sans" w:hAnsi="Liberation Sans"/>
              </w:rPr>
              <w:t>befriedigend minus</w:t>
            </w:r>
          </w:p>
        </w:tc>
        <w:tc>
          <w:tcPr>
            <w:tcW w:w="1350" w:type="dxa"/>
            <w:tcBorders>
              <w:top w:val="single" w:sz="2" w:space="0" w:color="000000"/>
              <w:left w:val="single" w:sz="2" w:space="0" w:color="000000"/>
              <w:bottom w:val="single" w:sz="2" w:space="0" w:color="000000"/>
            </w:tcBorders>
          </w:tcPr>
          <w:p w14:paraId="6533BC9B" w14:textId="77777777" w:rsidR="003268C2" w:rsidRDefault="00AA42AD">
            <w:pPr>
              <w:pStyle w:val="Tabelleninhalt"/>
              <w:rPr>
                <w:rFonts w:ascii="Liberation Sans" w:hAnsi="Liberation Sans"/>
              </w:rPr>
            </w:pPr>
            <w:r>
              <w:rPr>
                <w:rFonts w:ascii="Liberation Sans" w:hAnsi="Liberation Sans"/>
              </w:rPr>
              <w:t>7 Punkte</w:t>
            </w:r>
          </w:p>
        </w:tc>
        <w:tc>
          <w:tcPr>
            <w:tcW w:w="2269" w:type="dxa"/>
            <w:tcBorders>
              <w:top w:val="single" w:sz="2" w:space="0" w:color="000000"/>
              <w:left w:val="single" w:sz="2" w:space="0" w:color="000000"/>
              <w:bottom w:val="single" w:sz="2" w:space="0" w:color="000000"/>
              <w:right w:val="single" w:sz="2" w:space="0" w:color="000000"/>
            </w:tcBorders>
          </w:tcPr>
          <w:p w14:paraId="0CD77A9A" w14:textId="77777777" w:rsidR="003268C2" w:rsidRDefault="00AA42AD">
            <w:pPr>
              <w:pStyle w:val="Tabelleninhalt"/>
              <w:rPr>
                <w:rFonts w:ascii="Liberation Sans" w:hAnsi="Liberation Sans"/>
              </w:rPr>
            </w:pPr>
            <w:r>
              <w:rPr>
                <w:rFonts w:ascii="Liberation Sans" w:hAnsi="Liberation Sans"/>
              </w:rPr>
              <w:t>55%</w:t>
            </w:r>
          </w:p>
        </w:tc>
      </w:tr>
      <w:tr w:rsidR="003268C2" w14:paraId="4035021B" w14:textId="77777777">
        <w:tc>
          <w:tcPr>
            <w:tcW w:w="2212" w:type="dxa"/>
            <w:tcBorders>
              <w:top w:val="single" w:sz="2" w:space="0" w:color="000000"/>
              <w:left w:val="single" w:sz="2" w:space="0" w:color="000000"/>
              <w:bottom w:val="single" w:sz="2" w:space="0" w:color="000000"/>
            </w:tcBorders>
          </w:tcPr>
          <w:p w14:paraId="765D1C1C" w14:textId="77777777" w:rsidR="003268C2" w:rsidRDefault="00AA42AD">
            <w:pPr>
              <w:pStyle w:val="Tabelleninhalt"/>
              <w:rPr>
                <w:rFonts w:ascii="Liberation Sans" w:hAnsi="Liberation Sans"/>
              </w:rPr>
            </w:pPr>
            <w:r>
              <w:rPr>
                <w:rFonts w:ascii="Liberation Sans" w:hAnsi="Liberation Sans"/>
              </w:rPr>
              <w:t>ausreichend plus</w:t>
            </w:r>
          </w:p>
        </w:tc>
        <w:tc>
          <w:tcPr>
            <w:tcW w:w="1350" w:type="dxa"/>
            <w:tcBorders>
              <w:top w:val="single" w:sz="2" w:space="0" w:color="000000"/>
              <w:left w:val="single" w:sz="2" w:space="0" w:color="000000"/>
              <w:bottom w:val="single" w:sz="2" w:space="0" w:color="000000"/>
            </w:tcBorders>
          </w:tcPr>
          <w:p w14:paraId="6D0C63EB" w14:textId="77777777" w:rsidR="003268C2" w:rsidRDefault="00AA42AD">
            <w:pPr>
              <w:pStyle w:val="Tabelleninhalt"/>
              <w:rPr>
                <w:rFonts w:ascii="Liberation Sans" w:hAnsi="Liberation Sans"/>
              </w:rPr>
            </w:pPr>
            <w:r>
              <w:rPr>
                <w:rFonts w:ascii="Liberation Sans" w:hAnsi="Liberation Sans"/>
              </w:rPr>
              <w:t>6 Punkte</w:t>
            </w:r>
          </w:p>
        </w:tc>
        <w:tc>
          <w:tcPr>
            <w:tcW w:w="2269" w:type="dxa"/>
            <w:tcBorders>
              <w:top w:val="single" w:sz="2" w:space="0" w:color="000000"/>
              <w:left w:val="single" w:sz="2" w:space="0" w:color="000000"/>
              <w:bottom w:val="single" w:sz="2" w:space="0" w:color="000000"/>
              <w:right w:val="single" w:sz="2" w:space="0" w:color="000000"/>
            </w:tcBorders>
          </w:tcPr>
          <w:p w14:paraId="0F62110E" w14:textId="77777777" w:rsidR="003268C2" w:rsidRDefault="00AA42AD">
            <w:pPr>
              <w:pStyle w:val="Tabelleninhalt"/>
              <w:rPr>
                <w:rFonts w:ascii="Liberation Sans" w:hAnsi="Liberation Sans"/>
              </w:rPr>
            </w:pPr>
            <w:r>
              <w:rPr>
                <w:rFonts w:ascii="Liberation Sans" w:hAnsi="Liberation Sans"/>
              </w:rPr>
              <w:t>50%</w:t>
            </w:r>
          </w:p>
        </w:tc>
      </w:tr>
      <w:tr w:rsidR="003268C2" w14:paraId="499CE553" w14:textId="77777777">
        <w:tc>
          <w:tcPr>
            <w:tcW w:w="2212" w:type="dxa"/>
            <w:tcBorders>
              <w:top w:val="single" w:sz="2" w:space="0" w:color="000000"/>
              <w:left w:val="single" w:sz="2" w:space="0" w:color="000000"/>
              <w:bottom w:val="single" w:sz="2" w:space="0" w:color="000000"/>
            </w:tcBorders>
          </w:tcPr>
          <w:p w14:paraId="4C9E8C3E" w14:textId="77777777" w:rsidR="003268C2" w:rsidRDefault="00AA42AD">
            <w:pPr>
              <w:pStyle w:val="Tabelleninhalt"/>
              <w:rPr>
                <w:rFonts w:ascii="Liberation Sans" w:hAnsi="Liberation Sans"/>
              </w:rPr>
            </w:pPr>
            <w:r>
              <w:rPr>
                <w:rFonts w:ascii="Liberation Sans" w:hAnsi="Liberation Sans"/>
              </w:rPr>
              <w:t>ausreichend</w:t>
            </w:r>
          </w:p>
        </w:tc>
        <w:tc>
          <w:tcPr>
            <w:tcW w:w="1350" w:type="dxa"/>
            <w:tcBorders>
              <w:top w:val="single" w:sz="2" w:space="0" w:color="000000"/>
              <w:left w:val="single" w:sz="2" w:space="0" w:color="000000"/>
              <w:bottom w:val="single" w:sz="2" w:space="0" w:color="000000"/>
            </w:tcBorders>
          </w:tcPr>
          <w:p w14:paraId="7976F678" w14:textId="77777777" w:rsidR="003268C2" w:rsidRDefault="00AA42AD">
            <w:pPr>
              <w:pStyle w:val="Tabelleninhalt"/>
              <w:rPr>
                <w:rFonts w:ascii="Liberation Sans" w:hAnsi="Liberation Sans"/>
              </w:rPr>
            </w:pPr>
            <w:r>
              <w:rPr>
                <w:rFonts w:ascii="Liberation Sans" w:hAnsi="Liberation Sans"/>
              </w:rPr>
              <w:t>5 Punkte</w:t>
            </w:r>
          </w:p>
        </w:tc>
        <w:tc>
          <w:tcPr>
            <w:tcW w:w="2269" w:type="dxa"/>
            <w:tcBorders>
              <w:top w:val="single" w:sz="2" w:space="0" w:color="000000"/>
              <w:left w:val="single" w:sz="2" w:space="0" w:color="000000"/>
              <w:bottom w:val="single" w:sz="2" w:space="0" w:color="000000"/>
              <w:right w:val="single" w:sz="2" w:space="0" w:color="000000"/>
            </w:tcBorders>
          </w:tcPr>
          <w:p w14:paraId="63DA5287" w14:textId="77777777" w:rsidR="003268C2" w:rsidRDefault="00AA42AD">
            <w:pPr>
              <w:pStyle w:val="Tabelleninhalt"/>
            </w:pPr>
            <w:r>
              <w:rPr>
                <w:rFonts w:ascii="Liberation Sans" w:hAnsi="Liberation Sans"/>
              </w:rPr>
              <w:t>45%</w:t>
            </w:r>
          </w:p>
        </w:tc>
      </w:tr>
      <w:tr w:rsidR="003268C2" w14:paraId="0E5B8CF1" w14:textId="77777777">
        <w:tc>
          <w:tcPr>
            <w:tcW w:w="2212" w:type="dxa"/>
            <w:tcBorders>
              <w:top w:val="single" w:sz="2" w:space="0" w:color="000000"/>
              <w:left w:val="single" w:sz="2" w:space="0" w:color="000000"/>
              <w:bottom w:val="single" w:sz="2" w:space="0" w:color="000000"/>
            </w:tcBorders>
          </w:tcPr>
          <w:p w14:paraId="23168AA7" w14:textId="77777777" w:rsidR="003268C2" w:rsidRDefault="00AA42AD">
            <w:pPr>
              <w:pStyle w:val="Tabelleninhalt"/>
              <w:rPr>
                <w:rFonts w:ascii="Liberation Sans" w:hAnsi="Liberation Sans"/>
              </w:rPr>
            </w:pPr>
            <w:r>
              <w:rPr>
                <w:rFonts w:ascii="Liberation Sans" w:hAnsi="Liberation Sans"/>
              </w:rPr>
              <w:t>ausreichend minus</w:t>
            </w:r>
          </w:p>
        </w:tc>
        <w:tc>
          <w:tcPr>
            <w:tcW w:w="1350" w:type="dxa"/>
            <w:tcBorders>
              <w:top w:val="single" w:sz="2" w:space="0" w:color="000000"/>
              <w:left w:val="single" w:sz="2" w:space="0" w:color="000000"/>
              <w:bottom w:val="single" w:sz="2" w:space="0" w:color="000000"/>
            </w:tcBorders>
          </w:tcPr>
          <w:p w14:paraId="32D1F8EB" w14:textId="77777777" w:rsidR="003268C2" w:rsidRDefault="00AA42AD">
            <w:pPr>
              <w:pStyle w:val="Tabelleninhalt"/>
              <w:rPr>
                <w:rFonts w:ascii="Liberation Sans" w:hAnsi="Liberation Sans"/>
              </w:rPr>
            </w:pPr>
            <w:r>
              <w:rPr>
                <w:rFonts w:ascii="Liberation Sans" w:hAnsi="Liberation Sans"/>
              </w:rPr>
              <w:t>4 Punkte</w:t>
            </w:r>
          </w:p>
        </w:tc>
        <w:tc>
          <w:tcPr>
            <w:tcW w:w="2269" w:type="dxa"/>
            <w:tcBorders>
              <w:top w:val="single" w:sz="2" w:space="0" w:color="000000"/>
              <w:left w:val="single" w:sz="2" w:space="0" w:color="000000"/>
              <w:bottom w:val="single" w:sz="2" w:space="0" w:color="000000"/>
              <w:right w:val="single" w:sz="2" w:space="0" w:color="000000"/>
            </w:tcBorders>
          </w:tcPr>
          <w:p w14:paraId="3C471774" w14:textId="77777777" w:rsidR="003268C2" w:rsidRDefault="00AA42AD">
            <w:pPr>
              <w:pStyle w:val="Tabelleninhalt"/>
              <w:rPr>
                <w:rFonts w:ascii="Liberation Sans" w:hAnsi="Liberation Sans"/>
              </w:rPr>
            </w:pPr>
            <w:r>
              <w:rPr>
                <w:rFonts w:ascii="Liberation Sans" w:hAnsi="Liberation Sans"/>
              </w:rPr>
              <w:t>40%</w:t>
            </w:r>
          </w:p>
        </w:tc>
      </w:tr>
      <w:tr w:rsidR="003268C2" w14:paraId="1F88D32C" w14:textId="77777777">
        <w:tc>
          <w:tcPr>
            <w:tcW w:w="2212" w:type="dxa"/>
            <w:tcBorders>
              <w:top w:val="single" w:sz="2" w:space="0" w:color="000000"/>
              <w:left w:val="single" w:sz="2" w:space="0" w:color="000000"/>
              <w:bottom w:val="single" w:sz="2" w:space="0" w:color="000000"/>
            </w:tcBorders>
          </w:tcPr>
          <w:p w14:paraId="693ABE2F" w14:textId="77777777" w:rsidR="003268C2" w:rsidRDefault="00AA42AD">
            <w:pPr>
              <w:pStyle w:val="Tabelleninhalt"/>
              <w:rPr>
                <w:rFonts w:ascii="Liberation Sans" w:hAnsi="Liberation Sans"/>
              </w:rPr>
            </w:pPr>
            <w:r>
              <w:rPr>
                <w:rFonts w:ascii="Liberation Sans" w:hAnsi="Liberation Sans"/>
              </w:rPr>
              <w:t>mangelhaft plus</w:t>
            </w:r>
          </w:p>
        </w:tc>
        <w:tc>
          <w:tcPr>
            <w:tcW w:w="1350" w:type="dxa"/>
            <w:tcBorders>
              <w:top w:val="single" w:sz="2" w:space="0" w:color="000000"/>
              <w:left w:val="single" w:sz="2" w:space="0" w:color="000000"/>
              <w:bottom w:val="single" w:sz="2" w:space="0" w:color="000000"/>
            </w:tcBorders>
          </w:tcPr>
          <w:p w14:paraId="0D9EF99A" w14:textId="77777777" w:rsidR="003268C2" w:rsidRDefault="00AA42AD">
            <w:pPr>
              <w:pStyle w:val="Tabelleninhalt"/>
              <w:rPr>
                <w:rFonts w:ascii="Liberation Sans" w:hAnsi="Liberation Sans"/>
              </w:rPr>
            </w:pPr>
            <w:r>
              <w:rPr>
                <w:rFonts w:ascii="Liberation Sans" w:hAnsi="Liberation Sans"/>
              </w:rPr>
              <w:t>3 Punkte</w:t>
            </w:r>
          </w:p>
        </w:tc>
        <w:tc>
          <w:tcPr>
            <w:tcW w:w="2269" w:type="dxa"/>
            <w:tcBorders>
              <w:top w:val="single" w:sz="2" w:space="0" w:color="000000"/>
              <w:left w:val="single" w:sz="2" w:space="0" w:color="000000"/>
              <w:bottom w:val="single" w:sz="2" w:space="0" w:color="000000"/>
              <w:right w:val="single" w:sz="2" w:space="0" w:color="000000"/>
            </w:tcBorders>
          </w:tcPr>
          <w:p w14:paraId="26DA4B55" w14:textId="77777777" w:rsidR="003268C2" w:rsidRDefault="00AA42AD">
            <w:pPr>
              <w:pStyle w:val="Tabelleninhalt"/>
              <w:rPr>
                <w:rFonts w:ascii="Liberation Sans" w:hAnsi="Liberation Sans"/>
              </w:rPr>
            </w:pPr>
            <w:r>
              <w:rPr>
                <w:rFonts w:ascii="Liberation Sans" w:hAnsi="Liberation Sans"/>
              </w:rPr>
              <w:t>34%</w:t>
            </w:r>
          </w:p>
        </w:tc>
      </w:tr>
      <w:tr w:rsidR="003268C2" w14:paraId="5EAB375F" w14:textId="77777777">
        <w:tc>
          <w:tcPr>
            <w:tcW w:w="2212" w:type="dxa"/>
            <w:tcBorders>
              <w:top w:val="single" w:sz="2" w:space="0" w:color="000000"/>
              <w:left w:val="single" w:sz="2" w:space="0" w:color="000000"/>
              <w:bottom w:val="single" w:sz="2" w:space="0" w:color="000000"/>
            </w:tcBorders>
          </w:tcPr>
          <w:p w14:paraId="5F1A09E9" w14:textId="77777777" w:rsidR="003268C2" w:rsidRDefault="00AA42AD">
            <w:pPr>
              <w:pStyle w:val="Tabelleninhalt"/>
              <w:rPr>
                <w:rFonts w:ascii="Liberation Sans" w:hAnsi="Liberation Sans"/>
              </w:rPr>
            </w:pPr>
            <w:r>
              <w:rPr>
                <w:rFonts w:ascii="Liberation Sans" w:hAnsi="Liberation Sans"/>
              </w:rPr>
              <w:t>mangelhaft</w:t>
            </w:r>
          </w:p>
        </w:tc>
        <w:tc>
          <w:tcPr>
            <w:tcW w:w="1350" w:type="dxa"/>
            <w:tcBorders>
              <w:top w:val="single" w:sz="2" w:space="0" w:color="000000"/>
              <w:left w:val="single" w:sz="2" w:space="0" w:color="000000"/>
              <w:bottom w:val="single" w:sz="2" w:space="0" w:color="000000"/>
            </w:tcBorders>
          </w:tcPr>
          <w:p w14:paraId="04FB2210" w14:textId="77777777" w:rsidR="003268C2" w:rsidRDefault="00AA42AD">
            <w:pPr>
              <w:pStyle w:val="Tabelleninhalt"/>
              <w:rPr>
                <w:rFonts w:ascii="Liberation Sans" w:hAnsi="Liberation Sans"/>
              </w:rPr>
            </w:pPr>
            <w:r>
              <w:rPr>
                <w:rFonts w:ascii="Liberation Sans" w:hAnsi="Liberation Sans"/>
              </w:rPr>
              <w:t>2 Punkte</w:t>
            </w:r>
          </w:p>
        </w:tc>
        <w:tc>
          <w:tcPr>
            <w:tcW w:w="2269" w:type="dxa"/>
            <w:tcBorders>
              <w:top w:val="single" w:sz="2" w:space="0" w:color="000000"/>
              <w:left w:val="single" w:sz="2" w:space="0" w:color="000000"/>
              <w:bottom w:val="single" w:sz="2" w:space="0" w:color="000000"/>
              <w:right w:val="single" w:sz="2" w:space="0" w:color="000000"/>
            </w:tcBorders>
          </w:tcPr>
          <w:p w14:paraId="3156814D" w14:textId="77777777" w:rsidR="003268C2" w:rsidRDefault="00AA42AD">
            <w:pPr>
              <w:pStyle w:val="Tabelleninhalt"/>
              <w:rPr>
                <w:rFonts w:ascii="Liberation Sans" w:hAnsi="Liberation Sans"/>
              </w:rPr>
            </w:pPr>
            <w:r>
              <w:rPr>
                <w:rFonts w:ascii="Liberation Sans" w:hAnsi="Liberation Sans"/>
              </w:rPr>
              <w:t>27%</w:t>
            </w:r>
          </w:p>
        </w:tc>
      </w:tr>
      <w:tr w:rsidR="003268C2" w14:paraId="100DE805" w14:textId="77777777">
        <w:tc>
          <w:tcPr>
            <w:tcW w:w="2212" w:type="dxa"/>
            <w:tcBorders>
              <w:top w:val="single" w:sz="2" w:space="0" w:color="000000"/>
              <w:left w:val="single" w:sz="2" w:space="0" w:color="000000"/>
              <w:bottom w:val="single" w:sz="2" w:space="0" w:color="000000"/>
            </w:tcBorders>
          </w:tcPr>
          <w:p w14:paraId="69780D87" w14:textId="77777777" w:rsidR="003268C2" w:rsidRDefault="00AA42AD">
            <w:pPr>
              <w:pStyle w:val="Tabelleninhalt"/>
              <w:rPr>
                <w:rFonts w:ascii="Liberation Sans" w:hAnsi="Liberation Sans"/>
              </w:rPr>
            </w:pPr>
            <w:r>
              <w:rPr>
                <w:rFonts w:ascii="Liberation Sans" w:hAnsi="Liberation Sans"/>
              </w:rPr>
              <w:t>mangelhaft minus</w:t>
            </w:r>
          </w:p>
        </w:tc>
        <w:tc>
          <w:tcPr>
            <w:tcW w:w="1350" w:type="dxa"/>
            <w:tcBorders>
              <w:top w:val="single" w:sz="2" w:space="0" w:color="000000"/>
              <w:left w:val="single" w:sz="2" w:space="0" w:color="000000"/>
              <w:bottom w:val="single" w:sz="2" w:space="0" w:color="000000"/>
            </w:tcBorders>
          </w:tcPr>
          <w:p w14:paraId="3DABE1F7" w14:textId="77777777" w:rsidR="003268C2" w:rsidRDefault="00AA42AD">
            <w:pPr>
              <w:pStyle w:val="Tabelleninhalt"/>
              <w:rPr>
                <w:rFonts w:ascii="Liberation Sans" w:hAnsi="Liberation Sans"/>
              </w:rPr>
            </w:pPr>
            <w:r>
              <w:rPr>
                <w:rFonts w:ascii="Liberation Sans" w:hAnsi="Liberation Sans"/>
              </w:rPr>
              <w:t>1 Punkte</w:t>
            </w:r>
          </w:p>
        </w:tc>
        <w:tc>
          <w:tcPr>
            <w:tcW w:w="2269" w:type="dxa"/>
            <w:tcBorders>
              <w:top w:val="single" w:sz="2" w:space="0" w:color="000000"/>
              <w:left w:val="single" w:sz="2" w:space="0" w:color="000000"/>
              <w:bottom w:val="single" w:sz="2" w:space="0" w:color="000000"/>
              <w:right w:val="single" w:sz="2" w:space="0" w:color="000000"/>
            </w:tcBorders>
          </w:tcPr>
          <w:p w14:paraId="0608861E" w14:textId="77777777" w:rsidR="003268C2" w:rsidRDefault="00AA42AD">
            <w:pPr>
              <w:pStyle w:val="Tabelleninhalt"/>
              <w:rPr>
                <w:rFonts w:ascii="Liberation Sans" w:hAnsi="Liberation Sans"/>
              </w:rPr>
            </w:pPr>
            <w:r>
              <w:rPr>
                <w:rFonts w:ascii="Liberation Sans" w:hAnsi="Liberation Sans"/>
              </w:rPr>
              <w:t>20%</w:t>
            </w:r>
          </w:p>
        </w:tc>
      </w:tr>
      <w:tr w:rsidR="003268C2" w14:paraId="3104F82D" w14:textId="77777777">
        <w:tc>
          <w:tcPr>
            <w:tcW w:w="2212" w:type="dxa"/>
            <w:tcBorders>
              <w:top w:val="single" w:sz="2" w:space="0" w:color="000000"/>
              <w:left w:val="single" w:sz="2" w:space="0" w:color="000000"/>
              <w:bottom w:val="single" w:sz="2" w:space="0" w:color="000000"/>
            </w:tcBorders>
          </w:tcPr>
          <w:p w14:paraId="008AC75C" w14:textId="77777777" w:rsidR="003268C2" w:rsidRDefault="00AA42AD">
            <w:pPr>
              <w:pStyle w:val="Tabelleninhalt"/>
              <w:rPr>
                <w:rFonts w:ascii="Liberation Sans" w:hAnsi="Liberation Sans"/>
              </w:rPr>
            </w:pPr>
            <w:r>
              <w:rPr>
                <w:rFonts w:ascii="Liberation Sans" w:hAnsi="Liberation Sans"/>
              </w:rPr>
              <w:t>ungenügend</w:t>
            </w:r>
          </w:p>
        </w:tc>
        <w:tc>
          <w:tcPr>
            <w:tcW w:w="1350" w:type="dxa"/>
            <w:tcBorders>
              <w:top w:val="single" w:sz="2" w:space="0" w:color="000000"/>
              <w:left w:val="single" w:sz="2" w:space="0" w:color="000000"/>
              <w:bottom w:val="single" w:sz="2" w:space="0" w:color="000000"/>
            </w:tcBorders>
          </w:tcPr>
          <w:p w14:paraId="670EC918" w14:textId="77777777" w:rsidR="003268C2" w:rsidRDefault="00AA42AD">
            <w:pPr>
              <w:pStyle w:val="Tabelleninhalt"/>
              <w:rPr>
                <w:rFonts w:ascii="Liberation Sans" w:hAnsi="Liberation Sans"/>
              </w:rPr>
            </w:pPr>
            <w:r>
              <w:rPr>
                <w:rFonts w:ascii="Liberation Sans" w:hAnsi="Liberation Sans"/>
              </w:rPr>
              <w:t>0 Punkte</w:t>
            </w:r>
          </w:p>
        </w:tc>
        <w:tc>
          <w:tcPr>
            <w:tcW w:w="2269" w:type="dxa"/>
            <w:tcBorders>
              <w:top w:val="single" w:sz="2" w:space="0" w:color="000000"/>
              <w:left w:val="single" w:sz="2" w:space="0" w:color="000000"/>
              <w:bottom w:val="single" w:sz="2" w:space="0" w:color="000000"/>
              <w:right w:val="single" w:sz="2" w:space="0" w:color="000000"/>
            </w:tcBorders>
          </w:tcPr>
          <w:p w14:paraId="3D459229" w14:textId="77777777" w:rsidR="003268C2" w:rsidRDefault="00AA42AD">
            <w:pPr>
              <w:pStyle w:val="Tabelleninhalt"/>
              <w:rPr>
                <w:rFonts w:ascii="Liberation Sans" w:hAnsi="Liberation Sans"/>
              </w:rPr>
            </w:pPr>
            <w:r>
              <w:rPr>
                <w:rFonts w:ascii="Liberation Sans" w:hAnsi="Liberation Sans"/>
              </w:rPr>
              <w:t>0%</w:t>
            </w:r>
          </w:p>
        </w:tc>
      </w:tr>
    </w:tbl>
    <w:p w14:paraId="26B1A28D" w14:textId="77777777" w:rsidR="003268C2" w:rsidRDefault="003268C2">
      <w:pPr>
        <w:jc w:val="both"/>
        <w:rPr>
          <w:rFonts w:ascii="Liberation Sans" w:hAnsi="Liberation Sans"/>
        </w:rPr>
      </w:pPr>
    </w:p>
    <w:p w14:paraId="07B5CAA7" w14:textId="77777777" w:rsidR="003268C2" w:rsidRDefault="003268C2">
      <w:pPr>
        <w:jc w:val="both"/>
        <w:rPr>
          <w:rFonts w:ascii="Liberation Sans" w:hAnsi="Liberation Sans"/>
        </w:rPr>
      </w:pPr>
    </w:p>
    <w:p w14:paraId="642C0A75" w14:textId="77777777" w:rsidR="003268C2" w:rsidRDefault="003268C2">
      <w:pPr>
        <w:jc w:val="both"/>
        <w:rPr>
          <w:rFonts w:ascii="Liberation Sans" w:hAnsi="Liberation Sans"/>
        </w:rPr>
      </w:pPr>
    </w:p>
    <w:p w14:paraId="089A27A3" w14:textId="77777777" w:rsidR="003268C2" w:rsidRDefault="00AA42AD">
      <w:pPr>
        <w:jc w:val="both"/>
      </w:pPr>
      <w:r>
        <w:rPr>
          <w:rFonts w:ascii="Liberation Sans" w:hAnsi="Liberation Sans"/>
          <w:b/>
          <w:bCs/>
        </w:rPr>
        <w:t>2.) Beurteilungsbereich „Sonstige Leistungen im Unterricht/Sonstige Mitarbeit“</w:t>
      </w:r>
    </w:p>
    <w:p w14:paraId="1CEF58BB" w14:textId="77777777" w:rsidR="003268C2" w:rsidRDefault="003268C2">
      <w:pPr>
        <w:jc w:val="both"/>
        <w:rPr>
          <w:rFonts w:ascii="Liberation Sans" w:hAnsi="Liberation Sans"/>
          <w:color w:val="FF0000"/>
          <w:sz w:val="16"/>
          <w:szCs w:val="16"/>
        </w:rPr>
      </w:pPr>
    </w:p>
    <w:p w14:paraId="252BC079" w14:textId="77777777" w:rsidR="003268C2" w:rsidRDefault="00AA42AD">
      <w:pPr>
        <w:jc w:val="both"/>
      </w:pPr>
      <w:r>
        <w:rPr>
          <w:rFonts w:ascii="Liberation Sans" w:hAnsi="Liberation Sans"/>
        </w:rPr>
        <w:t xml:space="preserve">Der Beurteilungsbereich „Sonstige Leistungen im Unterricht/Sonstige Mitarbeit“ erfasst die </w:t>
      </w:r>
      <w:r>
        <w:rPr>
          <w:rFonts w:ascii="Liberation Sans" w:hAnsi="Liberation Sans"/>
          <w:b/>
          <w:bCs/>
        </w:rPr>
        <w:t>im Unterrichtsgeschehen durch mündliche, schriftliche und praktische Beiträge erkennbare Kompetenzentwicklung.</w:t>
      </w:r>
    </w:p>
    <w:p w14:paraId="1A83A0D3" w14:textId="77777777" w:rsidR="003268C2" w:rsidRDefault="003268C2">
      <w:pPr>
        <w:jc w:val="both"/>
        <w:rPr>
          <w:rFonts w:ascii="Liberation Sans" w:hAnsi="Liberation Sans"/>
          <w:sz w:val="16"/>
          <w:szCs w:val="16"/>
        </w:rPr>
      </w:pPr>
    </w:p>
    <w:p w14:paraId="46BD8157" w14:textId="77777777" w:rsidR="003268C2" w:rsidRDefault="00AA42AD">
      <w:pPr>
        <w:jc w:val="both"/>
      </w:pPr>
      <w:r>
        <w:rPr>
          <w:rFonts w:ascii="Liberation Sans" w:hAnsi="Liberation Sans"/>
        </w:rPr>
        <w:lastRenderedPageBreak/>
        <w:t xml:space="preserve">Zu diesen Beiträgen – ggf. auch auf der Grundlage der außerschulischen Vor- und Nachbereitung von Unterricht – zählen </w:t>
      </w:r>
      <w:r>
        <w:rPr>
          <w:rFonts w:ascii="Liberation Sans" w:hAnsi="Liberation Sans"/>
          <w:b/>
          <w:bCs/>
        </w:rPr>
        <w:t>beispielsweise</w:t>
      </w:r>
      <w:r>
        <w:rPr>
          <w:rFonts w:ascii="Liberation Sans" w:hAnsi="Liberation Sans"/>
        </w:rPr>
        <w:t>:</w:t>
      </w:r>
    </w:p>
    <w:p w14:paraId="6F17B368" w14:textId="77777777" w:rsidR="003268C2" w:rsidRDefault="003268C2">
      <w:pPr>
        <w:jc w:val="both"/>
        <w:rPr>
          <w:rFonts w:ascii="Liberation Sans" w:hAnsi="Liberation Sans"/>
          <w:sz w:val="16"/>
          <w:szCs w:val="16"/>
        </w:rPr>
      </w:pPr>
    </w:p>
    <w:p w14:paraId="7B4A7D96" w14:textId="77777777" w:rsidR="003268C2" w:rsidRDefault="00AA42AD">
      <w:pPr>
        <w:numPr>
          <w:ilvl w:val="0"/>
          <w:numId w:val="2"/>
        </w:numPr>
        <w:spacing w:line="360" w:lineRule="auto"/>
        <w:jc w:val="both"/>
      </w:pPr>
      <w:r>
        <w:rPr>
          <w:rFonts w:ascii="Liberation Sans" w:hAnsi="Liberation Sans"/>
        </w:rPr>
        <w:t>Beiträge zum Unterrichtsgespräch,</w:t>
      </w:r>
    </w:p>
    <w:p w14:paraId="73C0D767" w14:textId="77777777" w:rsidR="003268C2" w:rsidRDefault="00AA42AD">
      <w:pPr>
        <w:numPr>
          <w:ilvl w:val="0"/>
          <w:numId w:val="2"/>
        </w:numPr>
        <w:spacing w:line="360" w:lineRule="auto"/>
        <w:jc w:val="both"/>
      </w:pPr>
      <w:r>
        <w:rPr>
          <w:rFonts w:ascii="Liberation Sans" w:hAnsi="Liberation Sans"/>
        </w:rPr>
        <w:t>Leistungen im Rahmen von Einzelarbeit,</w:t>
      </w:r>
    </w:p>
    <w:p w14:paraId="48148A9F" w14:textId="77777777" w:rsidR="003268C2" w:rsidRDefault="00AA42AD">
      <w:pPr>
        <w:numPr>
          <w:ilvl w:val="0"/>
          <w:numId w:val="2"/>
        </w:numPr>
        <w:spacing w:line="360" w:lineRule="auto"/>
        <w:jc w:val="both"/>
      </w:pPr>
      <w:r>
        <w:rPr>
          <w:rFonts w:ascii="Liberation Sans" w:hAnsi="Liberation Sans"/>
        </w:rPr>
        <w:t>kooperative Leistungen im Rahmen von Partner- und Gruppenarbeit,</w:t>
      </w:r>
    </w:p>
    <w:p w14:paraId="5716C782" w14:textId="77777777" w:rsidR="003268C2" w:rsidRDefault="00AA42AD">
      <w:pPr>
        <w:numPr>
          <w:ilvl w:val="0"/>
          <w:numId w:val="2"/>
        </w:numPr>
        <w:spacing w:line="360" w:lineRule="auto"/>
        <w:jc w:val="both"/>
      </w:pPr>
      <w:r>
        <w:rPr>
          <w:rFonts w:ascii="Liberation Sans" w:hAnsi="Liberation Sans"/>
        </w:rPr>
        <w:t>Dokumentation von Arbeitsergebnissen,</w:t>
      </w:r>
    </w:p>
    <w:p w14:paraId="1FF0A696" w14:textId="77777777" w:rsidR="003268C2" w:rsidRDefault="00AA42AD">
      <w:pPr>
        <w:numPr>
          <w:ilvl w:val="0"/>
          <w:numId w:val="2"/>
        </w:numPr>
        <w:spacing w:line="360" w:lineRule="auto"/>
        <w:jc w:val="both"/>
      </w:pPr>
      <w:r>
        <w:rPr>
          <w:rFonts w:ascii="Liberation Sans" w:hAnsi="Liberation Sans"/>
        </w:rPr>
        <w:t>Vorträge und Präsentationen von Arbeitsergebnissen,</w:t>
      </w:r>
    </w:p>
    <w:p w14:paraId="6E339298" w14:textId="77777777" w:rsidR="003268C2" w:rsidRDefault="00AA42AD">
      <w:pPr>
        <w:numPr>
          <w:ilvl w:val="0"/>
          <w:numId w:val="2"/>
        </w:numPr>
        <w:spacing w:line="360" w:lineRule="auto"/>
        <w:jc w:val="both"/>
      </w:pPr>
      <w:r>
        <w:rPr>
          <w:rFonts w:ascii="Liberation Sans" w:hAnsi="Liberation Sans"/>
        </w:rPr>
        <w:t>Referate, schriftliche Kurzprojekte mit Vortrag/Präsentation,</w:t>
      </w:r>
    </w:p>
    <w:p w14:paraId="4B8BC3B5" w14:textId="77777777" w:rsidR="003268C2" w:rsidRDefault="00AA42AD">
      <w:pPr>
        <w:numPr>
          <w:ilvl w:val="0"/>
          <w:numId w:val="2"/>
        </w:numPr>
        <w:spacing w:line="360" w:lineRule="auto"/>
        <w:jc w:val="both"/>
      </w:pPr>
      <w:r>
        <w:rPr>
          <w:rFonts w:ascii="Liberation Sans" w:hAnsi="Liberation Sans"/>
        </w:rPr>
        <w:t>sachgerechter und reflektierter Einsatz analoger und digitaler Werkzeuge,</w:t>
      </w:r>
    </w:p>
    <w:p w14:paraId="4BDFE593" w14:textId="77777777" w:rsidR="003268C2" w:rsidRDefault="00AA42AD">
      <w:pPr>
        <w:numPr>
          <w:ilvl w:val="0"/>
          <w:numId w:val="2"/>
        </w:numPr>
        <w:spacing w:line="360" w:lineRule="auto"/>
        <w:jc w:val="both"/>
      </w:pPr>
      <w:proofErr w:type="spellStart"/>
      <w:r>
        <w:rPr>
          <w:rFonts w:ascii="Liberation Sans" w:hAnsi="Liberation Sans"/>
        </w:rPr>
        <w:t>Portfolioarbeit</w:t>
      </w:r>
      <w:proofErr w:type="spellEnd"/>
      <w:r>
        <w:rPr>
          <w:rFonts w:ascii="Liberation Sans" w:hAnsi="Liberation Sans"/>
        </w:rPr>
        <w:t>,</w:t>
      </w:r>
    </w:p>
    <w:p w14:paraId="677704AD" w14:textId="77777777" w:rsidR="003268C2" w:rsidRDefault="00AA42AD">
      <w:pPr>
        <w:numPr>
          <w:ilvl w:val="0"/>
          <w:numId w:val="2"/>
        </w:numPr>
        <w:spacing w:line="360" w:lineRule="auto"/>
        <w:jc w:val="both"/>
      </w:pPr>
      <w:r>
        <w:rPr>
          <w:rFonts w:ascii="Liberation Sans" w:hAnsi="Liberation Sans"/>
        </w:rPr>
        <w:t>im Unterricht eingeforderte Leistungsnachweise sowie</w:t>
      </w:r>
    </w:p>
    <w:p w14:paraId="5BFB5D9A" w14:textId="77777777" w:rsidR="003268C2" w:rsidRDefault="00AA42AD">
      <w:pPr>
        <w:numPr>
          <w:ilvl w:val="0"/>
          <w:numId w:val="2"/>
        </w:numPr>
        <w:spacing w:line="360" w:lineRule="auto"/>
        <w:jc w:val="both"/>
      </w:pPr>
      <w:r>
        <w:rPr>
          <w:rFonts w:ascii="Liberation Sans" w:hAnsi="Liberation Sans"/>
        </w:rPr>
        <w:t>kurze schriftliche Übungen (Tests).</w:t>
      </w:r>
    </w:p>
    <w:p w14:paraId="5542C758" w14:textId="77777777" w:rsidR="003268C2" w:rsidRDefault="003268C2">
      <w:pPr>
        <w:jc w:val="both"/>
        <w:rPr>
          <w:rFonts w:ascii="Liberation Sans" w:hAnsi="Liberation Sans"/>
          <w:sz w:val="16"/>
          <w:szCs w:val="16"/>
        </w:rPr>
      </w:pPr>
    </w:p>
    <w:p w14:paraId="7DE6521B" w14:textId="77777777" w:rsidR="003268C2" w:rsidRDefault="00AA42AD">
      <w:pPr>
        <w:jc w:val="both"/>
      </w:pPr>
      <w:r>
        <w:rPr>
          <w:rFonts w:ascii="Liberation Sans" w:hAnsi="Liberation Sans"/>
          <w:b/>
          <w:bCs/>
        </w:rPr>
        <w:t>Folgende Aspekte spielen bei der Bewertung eine Rolle und werden adäquat mit einbezogen</w:t>
      </w:r>
      <w:r>
        <w:rPr>
          <w:rFonts w:ascii="Liberation Sans" w:hAnsi="Liberation Sans"/>
        </w:rPr>
        <w:t>:</w:t>
      </w:r>
    </w:p>
    <w:p w14:paraId="07E8DF88" w14:textId="77777777" w:rsidR="003268C2" w:rsidRDefault="003268C2">
      <w:pPr>
        <w:jc w:val="both"/>
        <w:rPr>
          <w:rFonts w:ascii="Liberation Sans" w:hAnsi="Liberation Sans"/>
          <w:sz w:val="16"/>
          <w:szCs w:val="16"/>
        </w:rPr>
      </w:pPr>
    </w:p>
    <w:p w14:paraId="0BD41257" w14:textId="77777777" w:rsidR="003268C2" w:rsidRDefault="00AA42AD">
      <w:pPr>
        <w:numPr>
          <w:ilvl w:val="0"/>
          <w:numId w:val="1"/>
        </w:numPr>
        <w:spacing w:line="360" w:lineRule="auto"/>
        <w:jc w:val="both"/>
      </w:pPr>
      <w:r>
        <w:rPr>
          <w:rFonts w:ascii="Liberation Sans" w:hAnsi="Liberation Sans"/>
          <w:b/>
          <w:bCs/>
        </w:rPr>
        <w:t>Qualität, Quantität und Kontinuität der Beiträge</w:t>
      </w:r>
    </w:p>
    <w:p w14:paraId="61D05457" w14:textId="77777777" w:rsidR="003268C2" w:rsidRDefault="00AA42AD">
      <w:pPr>
        <w:numPr>
          <w:ilvl w:val="0"/>
          <w:numId w:val="1"/>
        </w:numPr>
        <w:spacing w:line="360" w:lineRule="auto"/>
        <w:jc w:val="both"/>
        <w:rPr>
          <w:b/>
          <w:bCs/>
        </w:rPr>
      </w:pPr>
      <w:r>
        <w:rPr>
          <w:rFonts w:ascii="Liberation Sans" w:hAnsi="Liberation Sans"/>
          <w:b/>
          <w:bCs/>
        </w:rPr>
        <w:t>Abdeckung der Anforderungsbereiche I (Reproduktion), II (Reorganisation) und III (Transfer)</w:t>
      </w:r>
    </w:p>
    <w:p w14:paraId="10408B6A" w14:textId="77777777" w:rsidR="003268C2" w:rsidRDefault="00AA42AD">
      <w:pPr>
        <w:numPr>
          <w:ilvl w:val="0"/>
          <w:numId w:val="1"/>
        </w:numPr>
        <w:spacing w:line="360" w:lineRule="auto"/>
        <w:jc w:val="both"/>
      </w:pPr>
      <w:r>
        <w:rPr>
          <w:rFonts w:ascii="Liberation Sans" w:hAnsi="Liberation Sans"/>
        </w:rPr>
        <w:t>Korrekte fachliche Darstellung und Fachsprache:</w:t>
      </w:r>
    </w:p>
    <w:p w14:paraId="17311403" w14:textId="77777777" w:rsidR="003268C2" w:rsidRDefault="00AA42AD">
      <w:pPr>
        <w:numPr>
          <w:ilvl w:val="3"/>
          <w:numId w:val="1"/>
        </w:numPr>
        <w:spacing w:line="360" w:lineRule="auto"/>
        <w:jc w:val="both"/>
      </w:pPr>
      <w:r>
        <w:rPr>
          <w:rFonts w:ascii="Liberation Sans" w:hAnsi="Liberation Sans"/>
        </w:rPr>
        <w:t>Benutzung von Fachbegriffen</w:t>
      </w:r>
    </w:p>
    <w:p w14:paraId="50D97AE6" w14:textId="77777777" w:rsidR="003268C2" w:rsidRDefault="00AA42AD">
      <w:pPr>
        <w:numPr>
          <w:ilvl w:val="3"/>
          <w:numId w:val="1"/>
        </w:numPr>
        <w:spacing w:line="360" w:lineRule="auto"/>
        <w:jc w:val="both"/>
      </w:pPr>
      <w:r>
        <w:rPr>
          <w:rFonts w:ascii="Liberation Sans" w:hAnsi="Liberation Sans"/>
        </w:rPr>
        <w:t>Benutzung von Symbolen</w:t>
      </w:r>
    </w:p>
    <w:p w14:paraId="424CB228" w14:textId="77777777" w:rsidR="003268C2" w:rsidRDefault="00AA42AD">
      <w:pPr>
        <w:numPr>
          <w:ilvl w:val="3"/>
          <w:numId w:val="1"/>
        </w:numPr>
        <w:spacing w:line="360" w:lineRule="auto"/>
        <w:jc w:val="both"/>
      </w:pPr>
      <w:r>
        <w:rPr>
          <w:rFonts w:ascii="Liberation Sans" w:hAnsi="Liberation Sans"/>
        </w:rPr>
        <w:t>Inhaltliche Dimension der Präsentation von Ergebnissen</w:t>
      </w:r>
    </w:p>
    <w:p w14:paraId="135B71E4" w14:textId="77777777" w:rsidR="003268C2" w:rsidRDefault="00AA42AD">
      <w:pPr>
        <w:numPr>
          <w:ilvl w:val="3"/>
          <w:numId w:val="1"/>
        </w:numPr>
        <w:spacing w:line="360" w:lineRule="auto"/>
        <w:jc w:val="both"/>
      </w:pPr>
      <w:r>
        <w:rPr>
          <w:rFonts w:ascii="Liberation Sans" w:hAnsi="Liberation Sans"/>
        </w:rPr>
        <w:t>Fähigkeit zur Verschriftlichung/Visualisierung</w:t>
      </w:r>
    </w:p>
    <w:p w14:paraId="362CE4A3" w14:textId="77777777" w:rsidR="003268C2" w:rsidRDefault="00AA42AD">
      <w:pPr>
        <w:numPr>
          <w:ilvl w:val="0"/>
          <w:numId w:val="3"/>
        </w:numPr>
        <w:spacing w:line="360" w:lineRule="auto"/>
        <w:jc w:val="both"/>
      </w:pPr>
      <w:r>
        <w:rPr>
          <w:rFonts w:ascii="Liberation Sans" w:hAnsi="Liberation Sans"/>
        </w:rPr>
        <w:t>Produktiver Umgang mit Fehlern durch Nutzung für den individuellen und generellen Lernfortschritt.</w:t>
      </w:r>
    </w:p>
    <w:p w14:paraId="734C0C84" w14:textId="77777777" w:rsidR="003268C2" w:rsidRDefault="00AA42AD">
      <w:pPr>
        <w:numPr>
          <w:ilvl w:val="0"/>
          <w:numId w:val="4"/>
        </w:numPr>
        <w:spacing w:line="360" w:lineRule="auto"/>
        <w:jc w:val="both"/>
      </w:pPr>
      <w:r>
        <w:rPr>
          <w:rFonts w:ascii="Liberation Sans" w:hAnsi="Liberation Sans"/>
        </w:rPr>
        <w:t>Formulierung erarbeiteter Fachzusammenhänge</w:t>
      </w:r>
    </w:p>
    <w:p w14:paraId="478912D9" w14:textId="77777777" w:rsidR="003268C2" w:rsidRDefault="00AA42AD">
      <w:pPr>
        <w:numPr>
          <w:ilvl w:val="0"/>
          <w:numId w:val="5"/>
        </w:numPr>
        <w:spacing w:line="360" w:lineRule="auto"/>
        <w:jc w:val="both"/>
      </w:pPr>
      <w:r>
        <w:rPr>
          <w:rFonts w:ascii="Liberation Sans" w:hAnsi="Liberation Sans"/>
        </w:rPr>
        <w:t>Kreativität bei der Lösung von Problemen</w:t>
      </w:r>
    </w:p>
    <w:p w14:paraId="70A4E213" w14:textId="77777777" w:rsidR="003268C2" w:rsidRDefault="00AA42AD">
      <w:pPr>
        <w:numPr>
          <w:ilvl w:val="0"/>
          <w:numId w:val="6"/>
        </w:numPr>
        <w:spacing w:line="360" w:lineRule="auto"/>
        <w:jc w:val="both"/>
      </w:pPr>
      <w:r>
        <w:rPr>
          <w:rFonts w:ascii="Liberation Sans" w:hAnsi="Liberation Sans"/>
        </w:rPr>
        <w:t>Sachorientiertes Arbeiten, insbesondere auch bei Partner-/Gruppenarbeit:</w:t>
      </w:r>
    </w:p>
    <w:p w14:paraId="0081EB8B" w14:textId="77777777" w:rsidR="003268C2" w:rsidRDefault="00AA42AD">
      <w:pPr>
        <w:numPr>
          <w:ilvl w:val="3"/>
          <w:numId w:val="6"/>
        </w:numPr>
        <w:spacing w:line="360" w:lineRule="auto"/>
        <w:jc w:val="both"/>
      </w:pPr>
      <w:r>
        <w:rPr>
          <w:rFonts w:ascii="Liberation Sans" w:hAnsi="Liberation Sans"/>
        </w:rPr>
        <w:t>Selbstständiges Auseinandersetzen mit der Aufgabenstellung/Material</w:t>
      </w:r>
    </w:p>
    <w:p w14:paraId="1335D18C" w14:textId="77777777" w:rsidR="003268C2" w:rsidRDefault="00AA42AD">
      <w:pPr>
        <w:numPr>
          <w:ilvl w:val="3"/>
          <w:numId w:val="6"/>
        </w:numPr>
        <w:spacing w:line="360" w:lineRule="auto"/>
        <w:jc w:val="both"/>
      </w:pPr>
      <w:r>
        <w:rPr>
          <w:rFonts w:ascii="Liberation Sans" w:hAnsi="Liberation Sans"/>
        </w:rPr>
        <w:t>Organisation und Durchführung von Partner- und Gruppenarbeit</w:t>
      </w:r>
    </w:p>
    <w:p w14:paraId="12B4951F" w14:textId="77777777" w:rsidR="003268C2" w:rsidRDefault="00AA42AD">
      <w:pPr>
        <w:numPr>
          <w:ilvl w:val="3"/>
          <w:numId w:val="6"/>
        </w:numPr>
        <w:spacing w:line="360" w:lineRule="auto"/>
        <w:jc w:val="both"/>
      </w:pPr>
      <w:r>
        <w:rPr>
          <w:rFonts w:ascii="Liberation Sans" w:hAnsi="Liberation Sans"/>
        </w:rPr>
        <w:t>Anstrengungsbereitschaft</w:t>
      </w:r>
    </w:p>
    <w:p w14:paraId="34C97A27" w14:textId="77777777" w:rsidR="003268C2" w:rsidRDefault="00AA42AD">
      <w:pPr>
        <w:numPr>
          <w:ilvl w:val="0"/>
          <w:numId w:val="7"/>
        </w:numPr>
        <w:spacing w:line="360" w:lineRule="auto"/>
        <w:jc w:val="both"/>
      </w:pPr>
      <w:r>
        <w:rPr>
          <w:rFonts w:ascii="Liberation Sans" w:hAnsi="Liberation Sans"/>
        </w:rPr>
        <w:t>Kommunikation:</w:t>
      </w:r>
    </w:p>
    <w:p w14:paraId="305FE89F" w14:textId="77777777" w:rsidR="003268C2" w:rsidRDefault="00AA42AD">
      <w:pPr>
        <w:numPr>
          <w:ilvl w:val="3"/>
          <w:numId w:val="7"/>
        </w:numPr>
        <w:spacing w:line="360" w:lineRule="auto"/>
        <w:jc w:val="both"/>
      </w:pPr>
      <w:r>
        <w:rPr>
          <w:rFonts w:ascii="Liberation Sans" w:hAnsi="Liberation Sans"/>
        </w:rPr>
        <w:t>Verständlichkeit von Beiträgen</w:t>
      </w:r>
    </w:p>
    <w:p w14:paraId="6A6BF1AA" w14:textId="77777777" w:rsidR="003268C2" w:rsidRDefault="00AA42AD">
      <w:pPr>
        <w:numPr>
          <w:ilvl w:val="3"/>
          <w:numId w:val="7"/>
        </w:numPr>
        <w:spacing w:line="360" w:lineRule="auto"/>
        <w:jc w:val="both"/>
      </w:pPr>
      <w:r>
        <w:rPr>
          <w:rFonts w:ascii="Liberation Sans" w:hAnsi="Liberation Sans"/>
        </w:rPr>
        <w:t>Eingehen auf die Beiträge Anderer (Kommunizieren, Argumentieren)</w:t>
      </w:r>
    </w:p>
    <w:p w14:paraId="4A22FD68" w14:textId="77777777" w:rsidR="003268C2" w:rsidRDefault="00AA42AD">
      <w:pPr>
        <w:numPr>
          <w:ilvl w:val="0"/>
          <w:numId w:val="7"/>
        </w:numPr>
        <w:spacing w:line="360" w:lineRule="auto"/>
        <w:jc w:val="both"/>
      </w:pPr>
      <w:r>
        <w:rPr>
          <w:rFonts w:ascii="Liberation Sans" w:hAnsi="Liberation Sans"/>
        </w:rPr>
        <w:lastRenderedPageBreak/>
        <w:t>Arbeitsmethoden:</w:t>
      </w:r>
    </w:p>
    <w:p w14:paraId="3B605D91" w14:textId="77777777" w:rsidR="003268C2" w:rsidRDefault="00AA42AD">
      <w:pPr>
        <w:numPr>
          <w:ilvl w:val="3"/>
          <w:numId w:val="7"/>
        </w:numPr>
        <w:spacing w:line="360" w:lineRule="auto"/>
        <w:jc w:val="both"/>
      </w:pPr>
      <w:r>
        <w:rPr>
          <w:rFonts w:ascii="Liberation Sans" w:hAnsi="Liberation Sans"/>
        </w:rPr>
        <w:t>Umgang mit Werkzeugen (Zirkel, Lineal, GTR, Computer)</w:t>
      </w:r>
    </w:p>
    <w:p w14:paraId="7AF254E5" w14:textId="77777777" w:rsidR="003268C2" w:rsidRDefault="00AA42AD">
      <w:pPr>
        <w:numPr>
          <w:ilvl w:val="3"/>
          <w:numId w:val="7"/>
        </w:numPr>
        <w:spacing w:line="360" w:lineRule="auto"/>
      </w:pPr>
      <w:r>
        <w:rPr>
          <w:rFonts w:ascii="Liberation Sans" w:hAnsi="Liberation Sans"/>
        </w:rPr>
        <w:t xml:space="preserve">Nutzung von Programmen/Apps (u.a. Tabellenkalkulation, </w:t>
      </w:r>
      <w:proofErr w:type="spellStart"/>
      <w:r>
        <w:rPr>
          <w:rFonts w:ascii="Liberation Sans" w:hAnsi="Liberation Sans"/>
        </w:rPr>
        <w:t>Geometriesoftware</w:t>
      </w:r>
      <w:proofErr w:type="spellEnd"/>
      <w:r>
        <w:rPr>
          <w:rFonts w:ascii="Liberation Sans" w:hAnsi="Liberation Sans"/>
        </w:rPr>
        <w:t xml:space="preserve">, auch </w:t>
      </w:r>
      <w:proofErr w:type="spellStart"/>
      <w:r>
        <w:rPr>
          <w:rFonts w:ascii="Liberation Sans" w:hAnsi="Liberation Sans"/>
        </w:rPr>
        <w:t>kollaborative</w:t>
      </w:r>
      <w:proofErr w:type="spellEnd"/>
      <w:r>
        <w:rPr>
          <w:rFonts w:ascii="Liberation Sans" w:hAnsi="Liberation Sans"/>
        </w:rPr>
        <w:t xml:space="preserve"> Software)</w:t>
      </w:r>
    </w:p>
    <w:p w14:paraId="3DAFD17F" w14:textId="77777777" w:rsidR="003268C2" w:rsidRDefault="00AA42AD">
      <w:pPr>
        <w:numPr>
          <w:ilvl w:val="3"/>
          <w:numId w:val="7"/>
        </w:numPr>
        <w:spacing w:line="360" w:lineRule="auto"/>
      </w:pPr>
      <w:r>
        <w:rPr>
          <w:rFonts w:ascii="Liberation Sans" w:hAnsi="Liberation Sans"/>
        </w:rPr>
        <w:t>Anwenden von allgemeinen und fachspezifischen Arbeitsmethoden</w:t>
      </w:r>
    </w:p>
    <w:p w14:paraId="1D04DC2A" w14:textId="77777777" w:rsidR="003268C2" w:rsidRDefault="00AA42AD">
      <w:pPr>
        <w:numPr>
          <w:ilvl w:val="3"/>
          <w:numId w:val="7"/>
        </w:numPr>
        <w:spacing w:line="360" w:lineRule="auto"/>
      </w:pPr>
      <w:r>
        <w:rPr>
          <w:rFonts w:ascii="Liberation Sans" w:hAnsi="Liberation Sans"/>
        </w:rPr>
        <w:t>Methodische Qualität der Präsentation von Ergebnissen</w:t>
      </w:r>
    </w:p>
    <w:p w14:paraId="5E7F07BB" w14:textId="77777777" w:rsidR="003268C2" w:rsidRDefault="003268C2">
      <w:pPr>
        <w:jc w:val="both"/>
        <w:rPr>
          <w:rFonts w:ascii="Liberation Sans" w:hAnsi="Liberation Sans"/>
          <w:sz w:val="16"/>
          <w:szCs w:val="16"/>
        </w:rPr>
      </w:pPr>
    </w:p>
    <w:p w14:paraId="4A586DEB" w14:textId="77777777" w:rsidR="003268C2" w:rsidRDefault="00AA42AD">
      <w:pPr>
        <w:jc w:val="both"/>
      </w:pPr>
      <w:r>
        <w:rPr>
          <w:rFonts w:ascii="Liberation Sans" w:hAnsi="Liberation Sans"/>
        </w:rPr>
        <w:t>Bei der Bewertung von Leistungen, die die Schülerinnen und Schüler im Rahmen von Partner- oder Gruppenarbeiten erbringen, kann der individuelle Beitrag zum Ergebnis der Partner- bzw. Gruppenarbeit einbezogen werden. Entscheidend im Hinblick auf die Leistungsbewertung ist also, dass hierzu herangezogene Beiträge bzw. Teilbeiträge grundsätzlich sicher den betreffenden Schülerinnen und Schülern zugerechnet werden können. Darauf ist insbesondere auch dann zu achten, falls aufgrund besonderer Umstände der Präsen</w:t>
      </w:r>
      <w:r>
        <w:rPr>
          <w:rFonts w:ascii="Liberation Sans" w:hAnsi="Liberation Sans"/>
        </w:rPr>
        <w:t xml:space="preserve">zunterricht generell durch Distanzunterricht ersetzt wird und entsprechende Beiträge in digitaler Form bzw. auf digitalem Wege von zu Hause aus erfolgen, beispielsweise über  Lernplattformen und </w:t>
      </w:r>
      <w:proofErr w:type="spellStart"/>
      <w:r>
        <w:rPr>
          <w:rFonts w:ascii="Liberation Sans" w:hAnsi="Liberation Sans"/>
        </w:rPr>
        <w:t>Videokonferenzsysteme</w:t>
      </w:r>
      <w:proofErr w:type="spellEnd"/>
      <w:r>
        <w:rPr>
          <w:rFonts w:ascii="Liberation Sans" w:hAnsi="Liberation Sans"/>
        </w:rPr>
        <w:t xml:space="preserve">. Grundsätzlich sind alle im Präsenzunterricht denkbaren Beiträge, auch die oben beispielhaft genannten, ebenfalls im Rahmen eines solchen Distanzunterrichts denkbar. So kann beispielsweise die Möglichkeit zu einem Beitrag zum Unterrichtsgespräch im Präsenzunterricht durch Nutzung eines </w:t>
      </w:r>
      <w:proofErr w:type="spellStart"/>
      <w:r>
        <w:rPr>
          <w:rFonts w:ascii="Liberation Sans" w:hAnsi="Liberation Sans"/>
        </w:rPr>
        <w:t>Videokon</w:t>
      </w:r>
      <w:r>
        <w:rPr>
          <w:rFonts w:ascii="Liberation Sans" w:hAnsi="Liberation Sans"/>
        </w:rPr>
        <w:t>ferenzsystems</w:t>
      </w:r>
      <w:proofErr w:type="spellEnd"/>
      <w:r>
        <w:rPr>
          <w:rFonts w:ascii="Liberation Sans" w:hAnsi="Liberation Sans"/>
        </w:rPr>
        <w:t xml:space="preserve"> 1:1 auf einen entsprechenden Distanzunterricht übertragen werden. Zur Sicherstellung der individuellen </w:t>
      </w:r>
      <w:proofErr w:type="spellStart"/>
      <w:r>
        <w:rPr>
          <w:rFonts w:ascii="Liberation Sans" w:hAnsi="Liberation Sans"/>
        </w:rPr>
        <w:t>Zurechenbarkeit</w:t>
      </w:r>
      <w:proofErr w:type="spellEnd"/>
      <w:r>
        <w:rPr>
          <w:rFonts w:ascii="Liberation Sans" w:hAnsi="Liberation Sans"/>
        </w:rPr>
        <w:t xml:space="preserve"> und der eigenständigen Anfertigung von Beiträgen generell, kann bei Bedarf auch ein Gespräch (auf welchem Wege auch immer) mit den betreffenden Schülerinnen und Schülern zu diesen Beiträgen geführt werden, auch in Kombination mit einem Vortrag.</w:t>
      </w:r>
    </w:p>
    <w:p w14:paraId="3D7DBA2C" w14:textId="77777777" w:rsidR="003268C2" w:rsidRDefault="003268C2">
      <w:pPr>
        <w:jc w:val="both"/>
        <w:rPr>
          <w:rFonts w:ascii="Liberation Sans" w:hAnsi="Liberation Sans"/>
        </w:rPr>
      </w:pPr>
    </w:p>
    <w:p w14:paraId="1B5BEFBF" w14:textId="77777777" w:rsidR="003268C2" w:rsidRDefault="00AA42AD">
      <w:pPr>
        <w:jc w:val="both"/>
      </w:pPr>
      <w:r>
        <w:rPr>
          <w:rFonts w:ascii="Liberation Sans" w:hAnsi="Liberation Sans"/>
        </w:rPr>
        <w:t>Die Kompetenzentwicklung im Beurteilungsbereich „Sonstige Leistungen im Unterricht/ Sonstige Mitarbeit“ wird sowohl durch kontinuierliche Beobachtung während des Kurshalbjahres (</w:t>
      </w:r>
      <w:r>
        <w:rPr>
          <w:rFonts w:ascii="Liberation Sans" w:hAnsi="Liberation Sans"/>
          <w:b/>
          <w:bCs/>
        </w:rPr>
        <w:t>Prozess der Kompetenzentwicklung</w:t>
      </w:r>
      <w:r>
        <w:rPr>
          <w:rFonts w:ascii="Liberation Sans" w:hAnsi="Liberation Sans"/>
        </w:rPr>
        <w:t>) als auch durch punktuelle Überprüfungen (</w:t>
      </w:r>
      <w:r>
        <w:rPr>
          <w:rFonts w:ascii="Liberation Sans" w:hAnsi="Liberation Sans"/>
          <w:b/>
          <w:bCs/>
        </w:rPr>
        <w:t>Stand der Kompetenzentwicklung</w:t>
      </w:r>
      <w:r>
        <w:rPr>
          <w:rFonts w:ascii="Liberation Sans" w:hAnsi="Liberation Sans"/>
        </w:rPr>
        <w:t>) festgestellt.</w:t>
      </w:r>
    </w:p>
    <w:p w14:paraId="310929FC" w14:textId="77777777" w:rsidR="003268C2" w:rsidRDefault="003268C2">
      <w:pPr>
        <w:jc w:val="both"/>
        <w:rPr>
          <w:rFonts w:ascii="Liberation Sans" w:hAnsi="Liberation Sans"/>
        </w:rPr>
      </w:pPr>
    </w:p>
    <w:p w14:paraId="479C79D8" w14:textId="77777777" w:rsidR="003268C2" w:rsidRDefault="003268C2">
      <w:pPr>
        <w:jc w:val="both"/>
        <w:rPr>
          <w:rFonts w:ascii="Liberation Sans" w:hAnsi="Liberation Sans"/>
        </w:rPr>
      </w:pPr>
    </w:p>
    <w:p w14:paraId="58FB3061" w14:textId="77777777" w:rsidR="003268C2" w:rsidRDefault="00AA42AD">
      <w:pPr>
        <w:jc w:val="both"/>
      </w:pPr>
      <w:r>
        <w:rPr>
          <w:rFonts w:ascii="Liberation Sans" w:hAnsi="Liberation Sans"/>
          <w:b/>
          <w:bCs/>
        </w:rPr>
        <w:t>3.) Rückmeldung zum Leistungsstand</w:t>
      </w:r>
    </w:p>
    <w:p w14:paraId="377BDC12" w14:textId="77777777" w:rsidR="003268C2" w:rsidRDefault="003268C2">
      <w:pPr>
        <w:jc w:val="both"/>
        <w:rPr>
          <w:rFonts w:ascii="Liberation Sans" w:hAnsi="Liberation Sans"/>
        </w:rPr>
      </w:pPr>
    </w:p>
    <w:p w14:paraId="25B6686C" w14:textId="77777777" w:rsidR="003268C2" w:rsidRDefault="00AA42AD">
      <w:pPr>
        <w:jc w:val="both"/>
      </w:pPr>
      <w:r>
        <w:rPr>
          <w:rFonts w:ascii="Liberation Sans" w:hAnsi="Liberation Sans"/>
        </w:rPr>
        <w:t xml:space="preserve">Die Schülerinnen und Schüler erhalten </w:t>
      </w:r>
      <w:r>
        <w:rPr>
          <w:rFonts w:ascii="Liberation Sans" w:hAnsi="Liberation Sans"/>
          <w:b/>
          <w:bCs/>
        </w:rPr>
        <w:t>regelmäßige Rückmeldungen</w:t>
      </w:r>
      <w:r>
        <w:rPr>
          <w:rFonts w:ascii="Liberation Sans" w:hAnsi="Liberation Sans"/>
        </w:rPr>
        <w:t xml:space="preserve"> zu ihrem individuellen Leistungsstand. Im Hinblick auf den Beurteilungsbereich „Schriftliche Arbeiten/</w:t>
      </w:r>
      <w:r>
        <w:rPr>
          <w:rFonts w:ascii="Liberation Sans" w:hAnsi="Liberation Sans"/>
          <w:u w:val="single"/>
        </w:rPr>
        <w:t>Klausuren</w:t>
      </w:r>
      <w:r>
        <w:rPr>
          <w:rFonts w:ascii="Liberation Sans" w:hAnsi="Liberation Sans"/>
        </w:rPr>
        <w:t xml:space="preserve">“ erhalten die Schülerinnen und Schüler </w:t>
      </w:r>
      <w:r>
        <w:rPr>
          <w:rFonts w:ascii="Liberation Sans" w:hAnsi="Liberation Sans"/>
          <w:b/>
          <w:bCs/>
        </w:rPr>
        <w:t xml:space="preserve">durch die Korrektur der Klausuren </w:t>
      </w:r>
      <w:r>
        <w:rPr>
          <w:rFonts w:ascii="Liberation Sans" w:hAnsi="Liberation Sans"/>
        </w:rPr>
        <w:t xml:space="preserve">eine Rückmeldung. Dabei werden Fehler gekennzeichnet und bei Bedarf mit weiteren Hinweisen versehen, so dass die Schülerinnen und Schüler ggf. an ihrem individuellen Lernstand arbeiten können. Die kriteriengeleitete Bewertung der schriftlichen Arbeiten wird durch die Angabe von Punkten im Rahmen der </w:t>
      </w:r>
      <w:r>
        <w:rPr>
          <w:rFonts w:ascii="Liberation Sans" w:hAnsi="Liberation Sans"/>
        </w:rPr>
        <w:t xml:space="preserve">Korrektur transparent gemacht. </w:t>
      </w:r>
      <w:r>
        <w:rPr>
          <w:rFonts w:ascii="Liberation Sans" w:hAnsi="Liberation Sans"/>
          <w:b/>
          <w:bCs/>
        </w:rPr>
        <w:t xml:space="preserve">Im Hinblick auf den Beurteilungsbereich „Sonstige Leistungen im Unterricht/Sonstige Mitarbeit“ und den gesamten Leistungsstand erfolgt routinemäßig zum Ende eines Quartals eine Rückmeldung. </w:t>
      </w:r>
      <w:r>
        <w:rPr>
          <w:rFonts w:ascii="Liberation Sans" w:hAnsi="Liberation Sans"/>
        </w:rPr>
        <w:t xml:space="preserve">Im Rahmen dieser Rückmeldungen können auch weitere Erläuterungen im Sinne der Transparenz und Beratungen zur Entwicklung des individuellen Lern- und Leistungsstands erfolgen, beispielsweise durch Erörterung individueller Lernstrategien und Perspektiven. </w:t>
      </w:r>
      <w:r>
        <w:rPr>
          <w:rFonts w:ascii="Liberation Sans" w:hAnsi="Liberation Sans"/>
          <w:b/>
          <w:bCs/>
        </w:rPr>
        <w:t xml:space="preserve">Kurzfristige </w:t>
      </w:r>
      <w:r>
        <w:rPr>
          <w:rFonts w:ascii="Liberation Sans" w:hAnsi="Liberation Sans"/>
          <w:b/>
          <w:bCs/>
        </w:rPr>
        <w:lastRenderedPageBreak/>
        <w:t>Rückmeldung kann in eine</w:t>
      </w:r>
      <w:r>
        <w:rPr>
          <w:rFonts w:ascii="Liberation Sans" w:hAnsi="Liberation Sans"/>
          <w:b/>
          <w:bCs/>
        </w:rPr>
        <w:t>m Gespräch mit einzelnen Schülerinnen oder Schülern in zeitlicher Nähe zu beobachtetem Verhalten oder erbrachten Leistungen erfolgen.</w:t>
      </w:r>
    </w:p>
    <w:sectPr w:rsidR="003268C2">
      <w:footerReference w:type="even" r:id="rId8"/>
      <w:footerReference w:type="default" r:id="rId9"/>
      <w:footerReference w:type="first" r:id="rId10"/>
      <w:pgSz w:w="11906" w:h="16838"/>
      <w:pgMar w:top="1134" w:right="1134" w:bottom="1693" w:left="1134" w:header="0" w:footer="1134" w:gutter="0"/>
      <w:cols w:space="720"/>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44170" w14:textId="77777777" w:rsidR="00F44777" w:rsidRDefault="00F44777">
      <w:r>
        <w:separator/>
      </w:r>
    </w:p>
  </w:endnote>
  <w:endnote w:type="continuationSeparator" w:id="0">
    <w:p w14:paraId="7B14B9CD" w14:textId="77777777" w:rsidR="00F44777" w:rsidRDefault="00F44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20B0604020202020204"/>
    <w:charset w:val="01"/>
    <w:family w:val="roman"/>
    <w:pitch w:val="variable"/>
  </w:font>
  <w:font w:name="Noto Sans CJK SC">
    <w:panose1 w:val="020B0604020202020204"/>
    <w:charset w:val="00"/>
    <w:family w:val="roman"/>
    <w:pitch w:val="default"/>
  </w:font>
  <w:font w:name="Lohit Devanagari">
    <w:panose1 w:val="020B0604020202020204"/>
    <w:charset w:val="00"/>
    <w:family w:val="roman"/>
    <w:pitch w:val="default"/>
  </w:font>
  <w:font w:name="OpenSymbol">
    <w:altName w:val="Arial Unicode MS"/>
    <w:panose1 w:val="020B0604020202020204"/>
    <w:charset w:val="01"/>
    <w:family w:val="roman"/>
    <w:pitch w:val="variable"/>
  </w:font>
  <w:font w:name="Liberation Sans">
    <w:altName w:val="Arial"/>
    <w:panose1 w:val="020B0604020202020204"/>
    <w:charset w:val="01"/>
    <w:family w:val="roman"/>
    <w:pitch w:val="variable"/>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E2804" w14:textId="77777777" w:rsidR="003268C2" w:rsidRDefault="003268C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704E6" w14:textId="77777777" w:rsidR="003268C2" w:rsidRDefault="00AA42AD">
    <w:pPr>
      <w:pStyle w:val="Fuzeile"/>
      <w:jc w:val="center"/>
    </w:pPr>
    <w:r>
      <w:rPr>
        <w:rFonts w:ascii="Liberation Sans" w:hAnsi="Liberation Sans"/>
      </w:rPr>
      <w:fldChar w:fldCharType="begin"/>
    </w:r>
    <w:r>
      <w:rPr>
        <w:rFonts w:ascii="Liberation Sans" w:hAnsi="Liberation Sans"/>
      </w:rPr>
      <w:instrText xml:space="preserve"> PAGE </w:instrText>
    </w:r>
    <w:r>
      <w:rPr>
        <w:rFonts w:ascii="Liberation Sans" w:hAnsi="Liberation Sans"/>
      </w:rPr>
      <w:fldChar w:fldCharType="separate"/>
    </w:r>
    <w:r>
      <w:rPr>
        <w:rFonts w:ascii="Liberation Sans" w:hAnsi="Liberation Sans"/>
      </w:rPr>
      <w:t>9</w:t>
    </w:r>
    <w:r>
      <w:rPr>
        <w:rFonts w:ascii="Liberation Sans" w:hAnsi="Liberation San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1D11F" w14:textId="77777777" w:rsidR="003268C2" w:rsidRDefault="003268C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9D219" w14:textId="77777777" w:rsidR="00F44777" w:rsidRDefault="00F44777">
      <w:r>
        <w:separator/>
      </w:r>
    </w:p>
  </w:footnote>
  <w:footnote w:type="continuationSeparator" w:id="0">
    <w:p w14:paraId="77B5263A" w14:textId="77777777" w:rsidR="00F44777" w:rsidRDefault="00F44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9259B"/>
    <w:multiLevelType w:val="multilevel"/>
    <w:tmpl w:val="FFFFFFFF"/>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 w15:restartNumberingAfterBreak="0">
    <w:nsid w:val="062B429F"/>
    <w:multiLevelType w:val="multilevel"/>
    <w:tmpl w:val="FFFFFFFF"/>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 w15:restartNumberingAfterBreak="0">
    <w:nsid w:val="0B36518E"/>
    <w:multiLevelType w:val="multilevel"/>
    <w:tmpl w:val="FFFFFFFF"/>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 w15:restartNumberingAfterBreak="0">
    <w:nsid w:val="0D78722B"/>
    <w:multiLevelType w:val="multilevel"/>
    <w:tmpl w:val="FFFFFFFF"/>
    <w:lvl w:ilvl="0">
      <w:start w:val="1"/>
      <w:numFmt w:val="bullet"/>
      <w:lvlText w:val=""/>
      <w:lvlJc w:val="left"/>
      <w:pPr>
        <w:tabs>
          <w:tab w:val="num" w:pos="720"/>
        </w:tabs>
        <w:ind w:left="720" w:hanging="360"/>
      </w:pPr>
      <w:rPr>
        <w:rFonts w:ascii="Symbol" w:hAnsi="Symbol" w:cs="Symbol" w:hint="default"/>
        <w:b/>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15:restartNumberingAfterBreak="0">
    <w:nsid w:val="36E07741"/>
    <w:multiLevelType w:val="multilevel"/>
    <w:tmpl w:val="FFFFFFFF"/>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41372DA6"/>
    <w:multiLevelType w:val="multilevel"/>
    <w:tmpl w:val="FFFFFFFF"/>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6" w15:restartNumberingAfterBreak="0">
    <w:nsid w:val="682A694A"/>
    <w:multiLevelType w:val="multilevel"/>
    <w:tmpl w:val="FFFFFFFF"/>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7" w15:restartNumberingAfterBreak="0">
    <w:nsid w:val="6D9709C3"/>
    <w:multiLevelType w:val="multilevel"/>
    <w:tmpl w:val="FFFFFFFF"/>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8" w15:restartNumberingAfterBreak="0">
    <w:nsid w:val="77C3374D"/>
    <w:multiLevelType w:val="multilevel"/>
    <w:tmpl w:val="FFFFFFFF"/>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num w:numId="1" w16cid:durableId="885026962">
    <w:abstractNumId w:val="3"/>
  </w:num>
  <w:num w:numId="2" w16cid:durableId="1223367656">
    <w:abstractNumId w:val="5"/>
  </w:num>
  <w:num w:numId="3" w16cid:durableId="1318873600">
    <w:abstractNumId w:val="8"/>
  </w:num>
  <w:num w:numId="4" w16cid:durableId="1294364674">
    <w:abstractNumId w:val="7"/>
  </w:num>
  <w:num w:numId="5" w16cid:durableId="31735616">
    <w:abstractNumId w:val="1"/>
  </w:num>
  <w:num w:numId="6" w16cid:durableId="1088504936">
    <w:abstractNumId w:val="6"/>
  </w:num>
  <w:num w:numId="7" w16cid:durableId="1363094090">
    <w:abstractNumId w:val="0"/>
  </w:num>
  <w:num w:numId="8" w16cid:durableId="283275368">
    <w:abstractNumId w:val="2"/>
  </w:num>
  <w:num w:numId="9" w16cid:durableId="10228285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1"/>
  <w:proofState w:spelling="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8C2"/>
    <w:rsid w:val="000D62D5"/>
    <w:rsid w:val="003268C2"/>
    <w:rsid w:val="00466BC3"/>
    <w:rsid w:val="00512101"/>
    <w:rsid w:val="00561D06"/>
    <w:rsid w:val="008171BE"/>
    <w:rsid w:val="008F2D38"/>
    <w:rsid w:val="00AA42AD"/>
    <w:rsid w:val="00C53E34"/>
    <w:rsid w:val="00E41696"/>
    <w:rsid w:val="00F4477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78366EA0"/>
  <w15:docId w15:val="{98BA2DB5-A8F5-984F-9158-1FC0B83A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CJK SC" w:hAnsi="Liberation Serif" w:cs="Lohit Devanagari"/>
        <w:kern w:val="2"/>
        <w:szCs w:val="24"/>
        <w:lang w:val="de-D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ufzhlungszeichen1">
    <w:name w:val="Aufzählungszeichen1"/>
    <w:qFormat/>
    <w:rPr>
      <w:rFonts w:ascii="OpenSymbol" w:eastAsia="OpenSymbol" w:hAnsi="OpenSymbol" w:cs="OpenSymbol"/>
    </w:rPr>
  </w:style>
  <w:style w:type="paragraph" w:customStyle="1" w:styleId="berschrift">
    <w:name w:val="Überschrift"/>
    <w:basedOn w:val="Standard"/>
    <w:next w:val="Textkrper"/>
    <w:qFormat/>
    <w:pPr>
      <w:keepNext/>
      <w:spacing w:before="240" w:after="120"/>
    </w:pPr>
    <w:rPr>
      <w:rFonts w:ascii="Liberation Sans" w:hAnsi="Liberation Sans"/>
      <w:sz w:val="28"/>
      <w:szCs w:val="28"/>
    </w:rPr>
  </w:style>
  <w:style w:type="paragraph" w:styleId="Textkrper">
    <w:name w:val="Body Text"/>
    <w:basedOn w:val="Standard"/>
    <w:pPr>
      <w:spacing w:after="140" w:line="276" w:lineRule="auto"/>
    </w:pPr>
  </w:style>
  <w:style w:type="paragraph" w:styleId="Liste">
    <w:name w:val="List"/>
    <w:basedOn w:val="Textkrper"/>
  </w:style>
  <w:style w:type="paragraph" w:styleId="Beschriftung">
    <w:name w:val="caption"/>
    <w:basedOn w:val="Standard"/>
    <w:qFormat/>
    <w:pPr>
      <w:suppressLineNumbers/>
      <w:spacing w:before="120" w:after="120"/>
    </w:pPr>
    <w:rPr>
      <w:i/>
      <w:iCs/>
    </w:rPr>
  </w:style>
  <w:style w:type="paragraph" w:customStyle="1" w:styleId="Verzeichnis">
    <w:name w:val="Verzeichnis"/>
    <w:basedOn w:val="Standard"/>
    <w:qFormat/>
    <w:pPr>
      <w:suppressLineNumbers/>
    </w:pPr>
  </w:style>
  <w:style w:type="paragraph" w:customStyle="1" w:styleId="Tabelleninhalt">
    <w:name w:val="Tabelleninhalt"/>
    <w:basedOn w:val="Standard"/>
    <w:qFormat/>
    <w:pPr>
      <w:suppressLineNumbers/>
    </w:pPr>
  </w:style>
  <w:style w:type="paragraph" w:customStyle="1" w:styleId="Listenabsatz1">
    <w:name w:val="Listenabsatz1"/>
    <w:basedOn w:val="Standard"/>
    <w:qFormat/>
    <w:pPr>
      <w:ind w:left="720"/>
      <w:jc w:val="both"/>
    </w:pPr>
    <w:rPr>
      <w:rFonts w:cs="Arial"/>
    </w:rPr>
  </w:style>
  <w:style w:type="paragraph" w:customStyle="1" w:styleId="ListeinTabelle">
    <w:name w:val="Liste in Tabelle"/>
    <w:basedOn w:val="Listenabsatz1"/>
    <w:qFormat/>
    <w:pPr>
      <w:tabs>
        <w:tab w:val="left" w:pos="426"/>
      </w:tabs>
      <w:ind w:left="426" w:hanging="283"/>
      <w:jc w:val="left"/>
    </w:pPr>
    <w:rPr>
      <w:sz w:val="16"/>
      <w:szCs w:val="16"/>
    </w:rPr>
  </w:style>
  <w:style w:type="paragraph" w:customStyle="1" w:styleId="ekvtext">
    <w:name w:val="ekv.text"/>
    <w:qFormat/>
    <w:pPr>
      <w:spacing w:line="200" w:lineRule="atLeast"/>
    </w:pPr>
    <w:rPr>
      <w:rFonts w:ascii="Arial" w:hAnsi="Arial"/>
      <w:sz w:val="18"/>
    </w:rPr>
  </w:style>
  <w:style w:type="paragraph" w:customStyle="1" w:styleId="ekvTabelle">
    <w:name w:val="ekv.Tabelle"/>
    <w:basedOn w:val="ekvtext"/>
    <w:qFormat/>
    <w:pPr>
      <w:spacing w:before="60" w:after="60"/>
      <w:ind w:left="113" w:right="113"/>
    </w:pPr>
    <w:rPr>
      <w:sz w:val="16"/>
    </w:rPr>
  </w:style>
  <w:style w:type="paragraph" w:customStyle="1" w:styleId="Inhalte">
    <w:name w:val="Inhalte"/>
    <w:basedOn w:val="ekvTabelle"/>
    <w:qFormat/>
    <w:pPr>
      <w:tabs>
        <w:tab w:val="left" w:pos="1389"/>
      </w:tabs>
      <w:ind w:left="425" w:hanging="368"/>
    </w:pPr>
    <w:rPr>
      <w:rFonts w:ascii="Liberation Serif" w:hAnsi="Liberation Serif"/>
    </w:rPr>
  </w:style>
  <w:style w:type="paragraph" w:customStyle="1" w:styleId="prozessK">
    <w:name w:val="prozessK"/>
    <w:basedOn w:val="ListeinTabelle"/>
    <w:qFormat/>
    <w:pPr>
      <w:tabs>
        <w:tab w:val="left" w:pos="710"/>
      </w:tabs>
      <w:ind w:left="710" w:hanging="567"/>
    </w:pPr>
  </w:style>
  <w:style w:type="paragraph" w:customStyle="1" w:styleId="Lerneinheit">
    <w:name w:val="Lerneinheit"/>
    <w:basedOn w:val="ekvTabelle"/>
    <w:qFormat/>
    <w:pPr>
      <w:tabs>
        <w:tab w:val="left" w:pos="425"/>
      </w:tabs>
      <w:ind w:left="397" w:hanging="284"/>
    </w:pPr>
    <w:rPr>
      <w:rFonts w:ascii="Liberation Serif" w:hAnsi="Liberation Serif"/>
    </w:rPr>
  </w:style>
  <w:style w:type="paragraph" w:customStyle="1" w:styleId="Kopf-Fuzeile">
    <w:name w:val="Kopf-/Fußzeile"/>
    <w:basedOn w:val="Standard"/>
    <w:qFormat/>
  </w:style>
  <w:style w:type="paragraph" w:styleId="Fuzeile">
    <w:name w:val="footer"/>
    <w:basedOn w:val="Standard"/>
    <w:pPr>
      <w:suppressLineNumbers/>
      <w:tabs>
        <w:tab w:val="center" w:pos="4819"/>
        <w:tab w:val="right" w:pos="9638"/>
      </w:tabs>
    </w:pPr>
  </w:style>
  <w:style w:type="paragraph" w:customStyle="1" w:styleId="Tabellenberschrift">
    <w:name w:val="Tabellenüberschrift"/>
    <w:basedOn w:val="Tabelleninhalt"/>
    <w:qFormat/>
    <w:pPr>
      <w:jc w:val="center"/>
    </w:pPr>
    <w:rPr>
      <w:b/>
      <w:bCs/>
    </w:rPr>
  </w:style>
  <w:style w:type="table" w:styleId="Tabellenraster">
    <w:name w:val="Table Grid"/>
    <w:basedOn w:val="NormaleTabelle"/>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2228</Words>
  <Characters>14042</Characters>
  <Application>Microsoft Office Word</Application>
  <DocSecurity>0</DocSecurity>
  <Lines>117</Lines>
  <Paragraphs>32</Paragraphs>
  <ScaleCrop>false</ScaleCrop>
  <Company/>
  <LinksUpToDate>false</LinksUpToDate>
  <CharactersWithSpaces>16238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Joerg Weiss</cp:lastModifiedBy>
  <cp:revision>2</cp:revision>
  <dcterms:created xsi:type="dcterms:W3CDTF">2025-11-12T06:06:00Z</dcterms:created>
  <dcterms:modified xsi:type="dcterms:W3CDTF">2025-11-12T06:06:00Z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nksUpToDate">
    <vt:bool>false</vt:bool>
  </property>
</Properties>
</file>